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FF0" w:rsidRPr="0094456A" w:rsidRDefault="00435FF0" w:rsidP="00435FF0">
      <w:pPr>
        <w:spacing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4456A">
        <w:rPr>
          <w:rFonts w:ascii="Times New Roman" w:hAnsi="Times New Roman" w:cs="Times New Roman"/>
          <w:b/>
          <w:i/>
          <w:sz w:val="28"/>
          <w:szCs w:val="28"/>
        </w:rPr>
        <w:t>Этносоциология</w:t>
      </w:r>
      <w:proofErr w:type="spellEnd"/>
    </w:p>
    <w:p w:rsidR="00435FF0" w:rsidRPr="0094456A" w:rsidRDefault="00435FF0" w:rsidP="00435FF0">
      <w:pPr>
        <w:pStyle w:val="a3"/>
        <w:spacing w:line="360" w:lineRule="auto"/>
        <w:ind w:left="108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35FF0" w:rsidRPr="0094456A" w:rsidRDefault="00435FF0" w:rsidP="00435FF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456A">
        <w:rPr>
          <w:rFonts w:ascii="Times New Roman" w:hAnsi="Times New Roman" w:cs="Times New Roman"/>
          <w:sz w:val="28"/>
          <w:szCs w:val="28"/>
        </w:rPr>
        <w:t>Эссе «Мое понимание этничности»</w:t>
      </w:r>
    </w:p>
    <w:p w:rsidR="00435FF0" w:rsidRPr="0094456A" w:rsidRDefault="00435FF0" w:rsidP="00435FF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456A">
        <w:rPr>
          <w:rFonts w:ascii="Times New Roman" w:hAnsi="Times New Roman" w:cs="Times New Roman"/>
          <w:sz w:val="28"/>
          <w:szCs w:val="28"/>
        </w:rPr>
        <w:t>Этнические процессы: привести примеры на все процессы (можно выполнять вдвоем)</w:t>
      </w:r>
    </w:p>
    <w:p w:rsidR="00435FF0" w:rsidRPr="0094456A" w:rsidRDefault="00435FF0" w:rsidP="00435FF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456A">
        <w:rPr>
          <w:rFonts w:ascii="Times New Roman" w:hAnsi="Times New Roman" w:cs="Times New Roman"/>
          <w:sz w:val="28"/>
          <w:szCs w:val="28"/>
        </w:rPr>
        <w:t>Этнические стереотипы: привести примеры этнических стереотипов (</w:t>
      </w:r>
      <w:proofErr w:type="spellStart"/>
      <w:r w:rsidRPr="0094456A">
        <w:rPr>
          <w:rFonts w:ascii="Times New Roman" w:hAnsi="Times New Roman" w:cs="Times New Roman"/>
          <w:sz w:val="28"/>
          <w:szCs w:val="28"/>
        </w:rPr>
        <w:t>автостереотипы</w:t>
      </w:r>
      <w:proofErr w:type="spellEnd"/>
      <w:r w:rsidRPr="0094456A">
        <w:rPr>
          <w:rFonts w:ascii="Times New Roman" w:hAnsi="Times New Roman" w:cs="Times New Roman"/>
          <w:sz w:val="28"/>
          <w:szCs w:val="28"/>
        </w:rPr>
        <w:t xml:space="preserve"> -  1) русские о русских, 2) другой этнос о себе; </w:t>
      </w:r>
      <w:proofErr w:type="spellStart"/>
      <w:r w:rsidRPr="0094456A">
        <w:rPr>
          <w:rFonts w:ascii="Times New Roman" w:hAnsi="Times New Roman" w:cs="Times New Roman"/>
          <w:sz w:val="28"/>
          <w:szCs w:val="28"/>
        </w:rPr>
        <w:t>гетеростереотипы</w:t>
      </w:r>
      <w:proofErr w:type="spellEnd"/>
      <w:r w:rsidRPr="0094456A">
        <w:rPr>
          <w:rFonts w:ascii="Times New Roman" w:hAnsi="Times New Roman" w:cs="Times New Roman"/>
          <w:sz w:val="28"/>
          <w:szCs w:val="28"/>
        </w:rPr>
        <w:t xml:space="preserve"> – 1) русские </w:t>
      </w:r>
      <w:proofErr w:type="gramStart"/>
      <w:r w:rsidRPr="009445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44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456A"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 w:rsidRPr="0094456A">
        <w:rPr>
          <w:rFonts w:ascii="Times New Roman" w:hAnsi="Times New Roman" w:cs="Times New Roman"/>
          <w:sz w:val="28"/>
          <w:szCs w:val="28"/>
        </w:rPr>
        <w:t xml:space="preserve"> этносе, 2) другой этнос о русских, 3) нерусский этнос о другом нерусском этносе). В качестве источников можно брать поговорки, пословицы, анекдоты, литературные произведения, в том числе сказки.</w:t>
      </w:r>
    </w:p>
    <w:p w:rsidR="00435FF0" w:rsidRPr="0094456A" w:rsidRDefault="00435FF0" w:rsidP="00435FF0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456A">
        <w:rPr>
          <w:rFonts w:ascii="Times New Roman" w:hAnsi="Times New Roman" w:cs="Times New Roman"/>
          <w:sz w:val="28"/>
          <w:szCs w:val="28"/>
        </w:rPr>
        <w:t xml:space="preserve">Этническая толерантность (файл «принципы этнической толерантности»): проанализировать  публикацию на этническую тему (найти самостоятельно) с точки </w:t>
      </w:r>
      <w:proofErr w:type="gramStart"/>
      <w:r w:rsidRPr="0094456A">
        <w:rPr>
          <w:rFonts w:ascii="Times New Roman" w:hAnsi="Times New Roman" w:cs="Times New Roman"/>
          <w:sz w:val="28"/>
          <w:szCs w:val="28"/>
        </w:rPr>
        <w:t>зрения соблюдения/нарушения принципов этнической толерантности</w:t>
      </w:r>
      <w:proofErr w:type="gramEnd"/>
      <w:r w:rsidRPr="0094456A">
        <w:rPr>
          <w:rFonts w:ascii="Times New Roman" w:hAnsi="Times New Roman" w:cs="Times New Roman"/>
          <w:sz w:val="28"/>
          <w:szCs w:val="28"/>
        </w:rPr>
        <w:t>.</w:t>
      </w:r>
    </w:p>
    <w:p w:rsidR="00435FF0" w:rsidRPr="0094456A" w:rsidRDefault="00435FF0" w:rsidP="00435FF0">
      <w:pPr>
        <w:spacing w:line="360" w:lineRule="auto"/>
        <w:ind w:left="1080" w:firstLine="709"/>
        <w:rPr>
          <w:rFonts w:ascii="Times New Roman" w:hAnsi="Times New Roman" w:cs="Times New Roman"/>
          <w:sz w:val="28"/>
          <w:szCs w:val="28"/>
        </w:rPr>
      </w:pPr>
    </w:p>
    <w:sectPr w:rsidR="00435FF0" w:rsidRPr="0094456A" w:rsidSect="0089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4C22"/>
    <w:multiLevelType w:val="hybridMultilevel"/>
    <w:tmpl w:val="2B0256FE"/>
    <w:lvl w:ilvl="0" w:tplc="4EE62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35FF0"/>
    <w:rsid w:val="00435FF0"/>
    <w:rsid w:val="0089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3208080</dc:creator>
  <cp:lastModifiedBy>3208080</cp:lastModifiedBy>
  <cp:revision>1</cp:revision>
  <dcterms:created xsi:type="dcterms:W3CDTF">2015-10-01T08:25:00Z</dcterms:created>
  <dcterms:modified xsi:type="dcterms:W3CDTF">2015-10-01T08:26:00Z</dcterms:modified>
</cp:coreProperties>
</file>