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8E268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 МИНИСТЕРСТВО ПРОСВЕЩЕНИЯ </w:t>
      </w:r>
      <w:r>
        <w:t>РОССИЙСКОЙ</w:t>
      </w:r>
      <w:r>
        <w:rPr>
          <w:color w:val="000000"/>
        </w:rPr>
        <w:t xml:space="preserve"> ФЕДЕРАЦИИ</w:t>
      </w:r>
    </w:p>
    <w:p w14:paraId="5008E269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5008E26A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ФЕДЕРАЛЬНОЕ ГОСУДАРСТВЕННОЕ БЮДЖЕТНОЕ ОБРАЗОВАТЕЛЬНОЕ</w:t>
      </w:r>
    </w:p>
    <w:p w14:paraId="5008E26B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 УЧРЕЖДЕНИЕ ВЫСШЕГО ОБРАЗОВАНИЯ</w:t>
      </w:r>
    </w:p>
    <w:p w14:paraId="5008E26C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5008E26D" w14:textId="77777777" w:rsidR="007C7765" w:rsidRDefault="00A804CC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ind w:left="709" w:right="566"/>
        <w:jc w:val="center"/>
        <w:rPr>
          <w:smallCaps/>
          <w:color w:val="000000"/>
        </w:rPr>
      </w:pPr>
      <w:r>
        <w:rPr>
          <w:smallCaps/>
          <w:color w:val="000000"/>
        </w:rPr>
        <w:t>«РОССИЙСКИЙ ГОСУДАРСТВЕННЫЙ ПЕДАГОГИЧЕСКИЙ УНИВЕРСИТЕТ им. А.И. ГЕРЦЕНА»</w:t>
      </w:r>
    </w:p>
    <w:p w14:paraId="5008E26E" w14:textId="77777777" w:rsidR="007C7765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5008E26F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0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1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39411B3" w14:textId="5AD311BF" w:rsidR="00EC5B5A" w:rsidRPr="0098107B" w:rsidRDefault="00EC5B5A" w:rsidP="00EC5B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 w:rsidRPr="00EC5B5A">
        <w:rPr>
          <w:color w:val="000000"/>
          <w:sz w:val="28"/>
          <w:szCs w:val="28"/>
        </w:rPr>
        <w:t xml:space="preserve">УГС </w:t>
      </w:r>
      <w:r w:rsidR="00F51D19" w:rsidRPr="00F51D19">
        <w:rPr>
          <w:sz w:val="28"/>
          <w:szCs w:val="28"/>
        </w:rPr>
        <w:t>1.6 Науки о земле и окружающей среде</w:t>
      </w:r>
    </w:p>
    <w:p w14:paraId="5008E273" w14:textId="77777777" w:rsidR="007C7765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b/>
          <w:bCs/>
          <w:smallCaps/>
          <w:color w:val="000000"/>
          <w:sz w:val="28"/>
          <w:szCs w:val="28"/>
        </w:rPr>
      </w:pPr>
    </w:p>
    <w:p w14:paraId="5008E274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5" w14:textId="77777777" w:rsidR="007C7765" w:rsidRPr="00EC5B5A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5008E276" w14:textId="77777777" w:rsidR="007C7765" w:rsidRPr="00EC5B5A" w:rsidRDefault="00A804C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 xml:space="preserve">Программа вступительных испытаний </w:t>
      </w:r>
    </w:p>
    <w:p w14:paraId="5008E277" w14:textId="77777777" w:rsidR="007C7765" w:rsidRPr="00EC5B5A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>по специальной дисциплине</w:t>
      </w:r>
    </w:p>
    <w:p w14:paraId="5008E279" w14:textId="3D8AAE21" w:rsidR="007C7765" w:rsidRPr="00EC5B5A" w:rsidRDefault="00F51D1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Науки о земле и окружающей среде</w:t>
      </w:r>
    </w:p>
    <w:p w14:paraId="6C52782C" w14:textId="77777777" w:rsidR="00EC5B5A" w:rsidRPr="00EC5B5A" w:rsidRDefault="00EC5B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6A964C6" w14:textId="77777777" w:rsidR="00F26CB8" w:rsidRDefault="00EC5B5A" w:rsidP="00F26CB8">
      <w:pPr>
        <w:jc w:val="center"/>
        <w:rPr>
          <w:color w:val="000000"/>
          <w:sz w:val="28"/>
          <w:szCs w:val="28"/>
          <w:lang w:val="ru-RU"/>
        </w:rPr>
      </w:pPr>
      <w:r w:rsidRPr="00EC5B5A">
        <w:rPr>
          <w:color w:val="000000"/>
          <w:sz w:val="28"/>
          <w:szCs w:val="28"/>
          <w:lang w:val="ru-RU"/>
        </w:rPr>
        <w:t xml:space="preserve">Для поступающих на обучение по программам </w:t>
      </w:r>
      <w:r w:rsidRPr="00EC5B5A">
        <w:rPr>
          <w:color w:val="000000"/>
          <w:sz w:val="28"/>
          <w:szCs w:val="28"/>
        </w:rPr>
        <w:t xml:space="preserve">подготовки научных и научно-педагогических кадров в аспирантуре </w:t>
      </w:r>
      <w:r w:rsidRPr="00EC5B5A">
        <w:rPr>
          <w:color w:val="000000"/>
          <w:sz w:val="28"/>
          <w:szCs w:val="28"/>
          <w:lang w:val="ru-RU"/>
        </w:rPr>
        <w:t xml:space="preserve">по </w:t>
      </w:r>
      <w:r>
        <w:rPr>
          <w:color w:val="000000"/>
          <w:sz w:val="28"/>
          <w:szCs w:val="28"/>
          <w:lang w:val="ru-RU"/>
        </w:rPr>
        <w:t xml:space="preserve">научным </w:t>
      </w:r>
      <w:r w:rsidRPr="00EC5B5A">
        <w:rPr>
          <w:color w:val="000000"/>
          <w:sz w:val="28"/>
          <w:szCs w:val="28"/>
        </w:rPr>
        <w:t>специальностям</w:t>
      </w:r>
      <w:r w:rsidR="00A804CC" w:rsidRPr="00EC5B5A">
        <w:rPr>
          <w:color w:val="000000"/>
          <w:sz w:val="28"/>
          <w:szCs w:val="28"/>
        </w:rPr>
        <w:t xml:space="preserve">: </w:t>
      </w:r>
    </w:p>
    <w:p w14:paraId="5008E281" w14:textId="7EF617FF" w:rsidR="007C7765" w:rsidRPr="00F51D19" w:rsidRDefault="00F51D19" w:rsidP="00F51D19">
      <w:pPr>
        <w:jc w:val="center"/>
        <w:rPr>
          <w:sz w:val="28"/>
          <w:szCs w:val="28"/>
        </w:rPr>
      </w:pPr>
      <w:r w:rsidRPr="00F51D19">
        <w:rPr>
          <w:sz w:val="28"/>
          <w:szCs w:val="28"/>
        </w:rPr>
        <w:t>1.6.13 Экономическая, социальная, политическая и рекреационная география</w:t>
      </w:r>
      <w:r w:rsidRPr="00F51D19">
        <w:rPr>
          <w:sz w:val="28"/>
          <w:szCs w:val="28"/>
          <w:lang w:val="ru-RU"/>
        </w:rPr>
        <w:t xml:space="preserve">, </w:t>
      </w:r>
      <w:r w:rsidRPr="00F51D19">
        <w:rPr>
          <w:sz w:val="28"/>
          <w:szCs w:val="28"/>
        </w:rPr>
        <w:t>1.6.14 Геоморфология и палеогеография</w:t>
      </w:r>
      <w:r w:rsidRPr="00F51D19">
        <w:rPr>
          <w:sz w:val="28"/>
          <w:szCs w:val="28"/>
          <w:lang w:val="ru-RU"/>
        </w:rPr>
        <w:t xml:space="preserve">, </w:t>
      </w:r>
      <w:r w:rsidRPr="00F51D19">
        <w:rPr>
          <w:sz w:val="28"/>
          <w:szCs w:val="28"/>
        </w:rPr>
        <w:t>1.6.21 Геоэкология</w:t>
      </w:r>
    </w:p>
    <w:p w14:paraId="5008E28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3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4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6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7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8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9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A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B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6E1249DC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4F0696AD" w14:textId="77777777" w:rsidR="00864667" w:rsidRDefault="008646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CF832DD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253515E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65DD4EF3" w14:textId="77777777" w:rsidR="006077DD" w:rsidRDefault="006077D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1F96E47E" w14:textId="77777777" w:rsidR="00F51D19" w:rsidRDefault="00F51D1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1A669383" w14:textId="77777777" w:rsidR="00F26CB8" w:rsidRP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5008E28C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Санкт-Петербург</w:t>
      </w:r>
    </w:p>
    <w:p w14:paraId="5008E28D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2026</w:t>
      </w:r>
    </w:p>
    <w:p w14:paraId="5008E28E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08E28F" w14:textId="77777777" w:rsidR="007C7765" w:rsidRDefault="00A804CC">
      <w:pPr>
        <w:pStyle w:val="2"/>
        <w:spacing w:before="71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СТРУКТУРА ВСТУПИТЕЛЬНОГО ИСПЫТАНИЯ</w:t>
      </w:r>
    </w:p>
    <w:p w14:paraId="5008E290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</w:p>
    <w:p w14:paraId="5008E291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Пояснительная записка</w:t>
      </w:r>
    </w:p>
    <w:p w14:paraId="5008E29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65A750CA" w14:textId="77777777" w:rsidR="00FB41B6" w:rsidRPr="00AF0E25" w:rsidRDefault="00FB41B6" w:rsidP="00FB41B6">
      <w:pPr>
        <w:pStyle w:val="a6"/>
        <w:ind w:left="0" w:firstLine="567"/>
        <w:jc w:val="both"/>
      </w:pPr>
      <w:bookmarkStart w:id="0" w:name="_heading=h.sagdfw87uoi2" w:colFirst="0" w:colLast="0"/>
      <w:bookmarkEnd w:id="0"/>
      <w:r w:rsidRPr="00AF0E25">
        <w:rPr>
          <w:i/>
        </w:rPr>
        <w:t xml:space="preserve">Цель </w:t>
      </w:r>
      <w:r w:rsidRPr="00AF0E25">
        <w:rPr>
          <w:bCs/>
          <w:i/>
        </w:rPr>
        <w:t>вступительного</w:t>
      </w:r>
      <w:r w:rsidRPr="00AF0E25">
        <w:rPr>
          <w:bCs/>
          <w:i/>
          <w:spacing w:val="-1"/>
        </w:rPr>
        <w:t xml:space="preserve"> </w:t>
      </w:r>
      <w:r w:rsidRPr="00AF0E25">
        <w:rPr>
          <w:bCs/>
          <w:i/>
        </w:rPr>
        <w:t>испытания:</w:t>
      </w:r>
      <w:r w:rsidRPr="00AF0E25">
        <w:t xml:space="preserve"> оценка уровня и качества знаний абитуриентов, поступающих в аспирантуру по научной специальности и подтверждение их соответствия квалификационным требованиям.</w:t>
      </w:r>
    </w:p>
    <w:p w14:paraId="5ED34327" w14:textId="77777777" w:rsidR="00FB41B6" w:rsidRPr="00AF0E25" w:rsidRDefault="00FB41B6" w:rsidP="00FB41B6">
      <w:pPr>
        <w:pStyle w:val="a6"/>
        <w:ind w:left="0" w:firstLine="567"/>
        <w:jc w:val="both"/>
      </w:pPr>
      <w:r w:rsidRPr="00AF0E25">
        <w:rPr>
          <w:i/>
        </w:rPr>
        <w:t xml:space="preserve">Задачи </w:t>
      </w:r>
      <w:r w:rsidRPr="00AF0E25">
        <w:rPr>
          <w:bCs/>
          <w:i/>
        </w:rPr>
        <w:t>вступительного</w:t>
      </w:r>
      <w:r w:rsidRPr="00AF0E25">
        <w:rPr>
          <w:bCs/>
          <w:i/>
          <w:spacing w:val="-1"/>
        </w:rPr>
        <w:t xml:space="preserve"> </w:t>
      </w:r>
      <w:r w:rsidRPr="00AF0E25">
        <w:rPr>
          <w:bCs/>
          <w:i/>
        </w:rPr>
        <w:t>испытания:</w:t>
      </w:r>
      <w:r w:rsidRPr="00AF0E25">
        <w:t xml:space="preserve"> обеспечение разносторонней проверки </w:t>
      </w:r>
      <w:proofErr w:type="gramStart"/>
      <w:r w:rsidRPr="00AF0E25">
        <w:t>знаний</w:t>
      </w:r>
      <w:proofErr w:type="gramEnd"/>
      <w:r w:rsidRPr="00AF0E25">
        <w:t xml:space="preserve"> поступающих в области теории и методов геоэкологии, а также в сфере прочих дисциплин, профессиональное знание которых является необходимым условием для проведения дальнейшей самостоятельной научной работы аспирантами.</w:t>
      </w:r>
    </w:p>
    <w:p w14:paraId="69C40CFA" w14:textId="77777777" w:rsidR="00FB41B6" w:rsidRDefault="00FB41B6" w:rsidP="00FB41B6">
      <w:pPr>
        <w:pStyle w:val="2"/>
        <w:spacing w:before="0"/>
        <w:ind w:right="1584"/>
        <w:jc w:val="both"/>
        <w:rPr>
          <w:bCs w:val="0"/>
        </w:rPr>
      </w:pPr>
    </w:p>
    <w:p w14:paraId="2132BC8C" w14:textId="77777777" w:rsidR="00FB41B6" w:rsidRPr="00FB41B6" w:rsidRDefault="00FB41B6" w:rsidP="00FB41B6">
      <w:pPr>
        <w:pStyle w:val="2"/>
        <w:spacing w:before="0"/>
        <w:ind w:right="1584"/>
        <w:jc w:val="both"/>
        <w:rPr>
          <w:bCs w:val="0"/>
          <w:color w:val="000000" w:themeColor="text1"/>
        </w:rPr>
      </w:pPr>
      <w:r w:rsidRPr="00FB41B6">
        <w:rPr>
          <w:bCs w:val="0"/>
          <w:color w:val="000000" w:themeColor="text1"/>
        </w:rPr>
        <w:t>Форма и порядок проведения вступительного испытания</w:t>
      </w:r>
    </w:p>
    <w:p w14:paraId="327805A7" w14:textId="77777777" w:rsidR="00FB41B6" w:rsidRPr="00AF0E25" w:rsidRDefault="00FB41B6" w:rsidP="00FB41B6">
      <w:pPr>
        <w:ind w:firstLineChars="382" w:firstLine="917"/>
        <w:jc w:val="both"/>
        <w:rPr>
          <w:color w:val="000000"/>
        </w:rPr>
      </w:pPr>
      <w:r w:rsidRPr="00AF0E25">
        <w:t xml:space="preserve">Вступительное испытание проводится в устной форме по билетам, содержащим 2 вопроса. На подготовку к ответу дается 30 минут. </w:t>
      </w:r>
      <w:r w:rsidRPr="00AF0E25">
        <w:rPr>
          <w:color w:val="000000"/>
        </w:rPr>
        <w:t xml:space="preserve">Результаты экзамена оцениваются по </w:t>
      </w:r>
      <w:r w:rsidRPr="00AF0E25">
        <w:rPr>
          <w:b/>
          <w:color w:val="000000"/>
        </w:rPr>
        <w:t xml:space="preserve">десятибалльной </w:t>
      </w:r>
      <w:r w:rsidRPr="00AF0E25">
        <w:rPr>
          <w:color w:val="000000"/>
        </w:rPr>
        <w:t>шкале.</w:t>
      </w:r>
    </w:p>
    <w:p w14:paraId="417D9363" w14:textId="77777777" w:rsidR="00FB41B6" w:rsidRDefault="00FB41B6" w:rsidP="00FB41B6">
      <w:pPr>
        <w:jc w:val="both"/>
        <w:rPr>
          <w:b/>
          <w:spacing w:val="-1"/>
        </w:rPr>
      </w:pPr>
    </w:p>
    <w:p w14:paraId="098C0DE4" w14:textId="77777777" w:rsidR="00FB41B6" w:rsidRPr="00AF0E25" w:rsidRDefault="00FB41B6" w:rsidP="00FB41B6">
      <w:pPr>
        <w:jc w:val="both"/>
      </w:pPr>
      <w:r w:rsidRPr="00AF0E25">
        <w:rPr>
          <w:b/>
          <w:spacing w:val="-1"/>
        </w:rPr>
        <w:t>Основные</w:t>
      </w:r>
      <w:r w:rsidRPr="00AF0E25">
        <w:rPr>
          <w:b/>
          <w:spacing w:val="-15"/>
        </w:rPr>
        <w:t xml:space="preserve"> </w:t>
      </w:r>
      <w:r w:rsidRPr="00AF0E25">
        <w:rPr>
          <w:b/>
          <w:spacing w:val="-1"/>
        </w:rPr>
        <w:t>требования</w:t>
      </w:r>
      <w:r w:rsidRPr="00AF0E25">
        <w:rPr>
          <w:b/>
          <w:spacing w:val="-11"/>
        </w:rPr>
        <w:t xml:space="preserve"> </w:t>
      </w:r>
      <w:r w:rsidRPr="00AF0E25">
        <w:rPr>
          <w:b/>
        </w:rPr>
        <w:t>к</w:t>
      </w:r>
      <w:r w:rsidRPr="00AF0E25">
        <w:rPr>
          <w:b/>
          <w:spacing w:val="-10"/>
        </w:rPr>
        <w:t xml:space="preserve"> </w:t>
      </w:r>
      <w:r w:rsidRPr="00AF0E25">
        <w:rPr>
          <w:b/>
        </w:rPr>
        <w:t>уровню</w:t>
      </w:r>
      <w:r w:rsidRPr="00AF0E25">
        <w:rPr>
          <w:b/>
          <w:spacing w:val="-14"/>
        </w:rPr>
        <w:t xml:space="preserve"> </w:t>
      </w:r>
      <w:r w:rsidRPr="00AF0E25">
        <w:rPr>
          <w:b/>
        </w:rPr>
        <w:t>подготовки абитуриента</w:t>
      </w:r>
    </w:p>
    <w:p w14:paraId="5CFD9DE5" w14:textId="77777777" w:rsidR="00FB41B6" w:rsidRPr="00AF0E25" w:rsidRDefault="00FB41B6" w:rsidP="00FB41B6">
      <w:pPr>
        <w:pStyle w:val="a8"/>
        <w:tabs>
          <w:tab w:val="left" w:pos="1560"/>
        </w:tabs>
        <w:ind w:left="0" w:firstLine="567"/>
        <w:jc w:val="both"/>
      </w:pPr>
      <w:r w:rsidRPr="00AF0E25">
        <w:t>Абитуриент</w:t>
      </w:r>
      <w:r w:rsidRPr="00AF0E25">
        <w:rPr>
          <w:spacing w:val="-12"/>
        </w:rPr>
        <w:t xml:space="preserve"> д</w:t>
      </w:r>
      <w:r w:rsidRPr="00AF0E25">
        <w:t xml:space="preserve">олжен </w:t>
      </w:r>
      <w:r w:rsidRPr="00AF0E25">
        <w:rPr>
          <w:b/>
        </w:rPr>
        <w:t>обладать знаниями</w:t>
      </w:r>
      <w:r w:rsidRPr="00AF0E25">
        <w:rPr>
          <w:bCs/>
          <w:i/>
          <w:iCs/>
        </w:rPr>
        <w:t xml:space="preserve"> </w:t>
      </w:r>
      <w:r w:rsidRPr="00AF0E25">
        <w:t>в области естественных наук (геоэкологии; геологии, географии; общей экологии; ландшафтоведения; геохимии окружающей среды; природопользования), включая углубленные знания основных концепций и методов; давать четкие определения основных понятий и терминов.</w:t>
      </w:r>
    </w:p>
    <w:p w14:paraId="089F51A1" w14:textId="77777777" w:rsidR="00FB41B6" w:rsidRPr="00AF0E25" w:rsidRDefault="00FB41B6" w:rsidP="00FB41B6">
      <w:pPr>
        <w:pStyle w:val="a8"/>
        <w:tabs>
          <w:tab w:val="left" w:pos="1560"/>
        </w:tabs>
        <w:ind w:left="0" w:firstLine="567"/>
        <w:jc w:val="both"/>
        <w:rPr>
          <w:b/>
        </w:rPr>
      </w:pPr>
      <w:r w:rsidRPr="00AF0E25">
        <w:rPr>
          <w:b/>
        </w:rPr>
        <w:t>Иметь</w:t>
      </w:r>
      <w:r w:rsidRPr="00AF0E25">
        <w:rPr>
          <w:b/>
          <w:spacing w:val="-21"/>
        </w:rPr>
        <w:t xml:space="preserve"> </w:t>
      </w:r>
      <w:r w:rsidRPr="00AF0E25">
        <w:rPr>
          <w:b/>
        </w:rPr>
        <w:t xml:space="preserve">представление: </w:t>
      </w:r>
    </w:p>
    <w:p w14:paraId="630B557E" w14:textId="77777777" w:rsidR="00FB41B6" w:rsidRPr="00AF0E25" w:rsidRDefault="00FB41B6" w:rsidP="00FB41B6">
      <w:pPr>
        <w:pStyle w:val="a8"/>
        <w:numPr>
          <w:ilvl w:val="0"/>
          <w:numId w:val="17"/>
        </w:numPr>
        <w:tabs>
          <w:tab w:val="left" w:pos="284"/>
          <w:tab w:val="left" w:pos="426"/>
          <w:tab w:val="left" w:pos="1560"/>
        </w:tabs>
        <w:spacing w:line="276" w:lineRule="auto"/>
        <w:ind w:left="0" w:firstLine="0"/>
        <w:jc w:val="both"/>
      </w:pPr>
      <w:r w:rsidRPr="00AF0E25">
        <w:t xml:space="preserve">о составе, строении, свойствах, процессах физических и геохимических полей геосфер Земли как среды обитания человека и других организмов; </w:t>
      </w:r>
    </w:p>
    <w:p w14:paraId="44DBB1F8" w14:textId="77777777" w:rsidR="00FB41B6" w:rsidRPr="00AF0E25" w:rsidRDefault="00FB41B6" w:rsidP="00FB41B6">
      <w:pPr>
        <w:pStyle w:val="a8"/>
        <w:numPr>
          <w:ilvl w:val="0"/>
          <w:numId w:val="17"/>
        </w:numPr>
        <w:tabs>
          <w:tab w:val="left" w:pos="284"/>
          <w:tab w:val="left" w:pos="426"/>
          <w:tab w:val="left" w:pos="1560"/>
        </w:tabs>
        <w:spacing w:line="276" w:lineRule="auto"/>
        <w:ind w:left="0" w:firstLine="0"/>
        <w:jc w:val="both"/>
      </w:pPr>
      <w:r w:rsidRPr="00AF0E25">
        <w:t xml:space="preserve">об истории взаимоотношений природы и общества; </w:t>
      </w:r>
    </w:p>
    <w:p w14:paraId="3B473FDA" w14:textId="77777777" w:rsidR="00FB41B6" w:rsidRPr="00AF0E25" w:rsidRDefault="00FB41B6" w:rsidP="00FB41B6">
      <w:pPr>
        <w:pStyle w:val="a8"/>
        <w:numPr>
          <w:ilvl w:val="0"/>
          <w:numId w:val="17"/>
        </w:numPr>
        <w:tabs>
          <w:tab w:val="left" w:pos="284"/>
          <w:tab w:val="left" w:pos="426"/>
          <w:tab w:val="left" w:pos="1560"/>
        </w:tabs>
        <w:spacing w:line="276" w:lineRule="auto"/>
        <w:ind w:left="0" w:firstLine="0"/>
        <w:jc w:val="both"/>
      </w:pPr>
      <w:r w:rsidRPr="00AF0E25">
        <w:t xml:space="preserve">о современных экологических проблемах; </w:t>
      </w:r>
    </w:p>
    <w:p w14:paraId="37694FFC" w14:textId="77777777" w:rsidR="00FB41B6" w:rsidRPr="00AF0E25" w:rsidRDefault="00FB41B6" w:rsidP="00FB41B6">
      <w:pPr>
        <w:pStyle w:val="a8"/>
        <w:numPr>
          <w:ilvl w:val="0"/>
          <w:numId w:val="17"/>
        </w:numPr>
        <w:tabs>
          <w:tab w:val="left" w:pos="284"/>
          <w:tab w:val="left" w:pos="426"/>
          <w:tab w:val="left" w:pos="1560"/>
        </w:tabs>
        <w:spacing w:line="276" w:lineRule="auto"/>
        <w:ind w:left="0" w:firstLine="0"/>
        <w:jc w:val="both"/>
      </w:pPr>
      <w:r w:rsidRPr="00AF0E25">
        <w:t xml:space="preserve">о методах </w:t>
      </w:r>
      <w:proofErr w:type="spellStart"/>
      <w:r w:rsidRPr="00AF0E25">
        <w:t>геоэкологических</w:t>
      </w:r>
      <w:proofErr w:type="spellEnd"/>
      <w:r w:rsidRPr="00AF0E25">
        <w:t xml:space="preserve"> исследований; </w:t>
      </w:r>
    </w:p>
    <w:p w14:paraId="5E2E3C74" w14:textId="77777777" w:rsidR="00FB41B6" w:rsidRPr="00AF0E25" w:rsidRDefault="00FB41B6" w:rsidP="00FB41B6">
      <w:pPr>
        <w:pStyle w:val="a8"/>
        <w:numPr>
          <w:ilvl w:val="0"/>
          <w:numId w:val="17"/>
        </w:numPr>
        <w:tabs>
          <w:tab w:val="left" w:pos="284"/>
          <w:tab w:val="left" w:pos="426"/>
          <w:tab w:val="left" w:pos="1560"/>
        </w:tabs>
        <w:spacing w:line="276" w:lineRule="auto"/>
        <w:ind w:left="0" w:firstLine="0"/>
        <w:jc w:val="both"/>
      </w:pPr>
      <w:r w:rsidRPr="00AF0E25">
        <w:t>о современных нормах экологического права; о современных тенденциях в развитии геоэкологии.</w:t>
      </w:r>
    </w:p>
    <w:p w14:paraId="2ED21A0A" w14:textId="77777777" w:rsidR="00FB41B6" w:rsidRPr="00AF0E25" w:rsidRDefault="00FB41B6" w:rsidP="00FB41B6">
      <w:pPr>
        <w:tabs>
          <w:tab w:val="left" w:pos="880"/>
        </w:tabs>
        <w:jc w:val="both"/>
      </w:pPr>
      <w:r>
        <w:rPr>
          <w:b/>
          <w:spacing w:val="-1"/>
        </w:rPr>
        <w:tab/>
      </w:r>
      <w:r w:rsidRPr="00AF0E25">
        <w:rPr>
          <w:b/>
          <w:spacing w:val="-1"/>
        </w:rPr>
        <w:t>В</w:t>
      </w:r>
      <w:r w:rsidRPr="00AF0E25">
        <w:rPr>
          <w:b/>
        </w:rPr>
        <w:t>ладеть</w:t>
      </w:r>
      <w:r w:rsidRPr="00AF0E25">
        <w:rPr>
          <w:b/>
          <w:spacing w:val="-12"/>
        </w:rPr>
        <w:t xml:space="preserve"> умениями и </w:t>
      </w:r>
      <w:r w:rsidRPr="00AF0E25">
        <w:rPr>
          <w:b/>
        </w:rPr>
        <w:t>навыками</w:t>
      </w:r>
      <w:r w:rsidRPr="00AF0E25">
        <w:t xml:space="preserve"> </w:t>
      </w:r>
    </w:p>
    <w:p w14:paraId="4D3DBAB0" w14:textId="77777777" w:rsidR="00FB41B6" w:rsidRPr="00AF0E25" w:rsidRDefault="00FB41B6" w:rsidP="00FB41B6">
      <w:pPr>
        <w:pStyle w:val="a8"/>
        <w:numPr>
          <w:ilvl w:val="0"/>
          <w:numId w:val="18"/>
        </w:numPr>
        <w:spacing w:line="276" w:lineRule="auto"/>
        <w:ind w:left="0" w:firstLine="0"/>
        <w:jc w:val="both"/>
        <w:rPr>
          <w:color w:val="000000"/>
        </w:rPr>
      </w:pPr>
      <w:r w:rsidRPr="00AF0E25">
        <w:rPr>
          <w:color w:val="000000"/>
        </w:rPr>
        <w:t xml:space="preserve">работы с научными материалами (периодическими изданиями, статистической информацией, </w:t>
      </w:r>
      <w:proofErr w:type="gramStart"/>
      <w:r w:rsidRPr="00AF0E25">
        <w:rPr>
          <w:color w:val="000000"/>
        </w:rPr>
        <w:t>интернет источниками</w:t>
      </w:r>
      <w:proofErr w:type="gramEnd"/>
      <w:r w:rsidRPr="00AF0E25">
        <w:rPr>
          <w:color w:val="000000"/>
        </w:rPr>
        <w:t xml:space="preserve">, фондами и пр.). </w:t>
      </w:r>
    </w:p>
    <w:p w14:paraId="542FCF99" w14:textId="77777777" w:rsidR="00FB41B6" w:rsidRPr="00AF0E25" w:rsidRDefault="00FB41B6" w:rsidP="00FB41B6">
      <w:pPr>
        <w:pStyle w:val="a8"/>
        <w:numPr>
          <w:ilvl w:val="0"/>
          <w:numId w:val="18"/>
        </w:numPr>
        <w:spacing w:line="276" w:lineRule="auto"/>
        <w:ind w:left="0" w:firstLine="0"/>
        <w:jc w:val="both"/>
      </w:pPr>
      <w:r w:rsidRPr="00AF0E25">
        <w:t xml:space="preserve">логичного изложения и анализа научной информации; </w:t>
      </w:r>
    </w:p>
    <w:p w14:paraId="493BFC5E" w14:textId="77777777" w:rsidR="00FB41B6" w:rsidRPr="00AF0E25" w:rsidRDefault="00FB41B6" w:rsidP="00FB41B6">
      <w:pPr>
        <w:pStyle w:val="a8"/>
        <w:numPr>
          <w:ilvl w:val="0"/>
          <w:numId w:val="18"/>
        </w:numPr>
        <w:spacing w:line="276" w:lineRule="auto"/>
        <w:ind w:left="0" w:firstLine="0"/>
        <w:jc w:val="both"/>
        <w:rPr>
          <w:color w:val="000000"/>
        </w:rPr>
      </w:pPr>
      <w:r w:rsidRPr="00AF0E25">
        <w:t>применения на практике теоретических знаний.</w:t>
      </w:r>
    </w:p>
    <w:p w14:paraId="5008E2B0" w14:textId="1C955292" w:rsidR="007C7765" w:rsidRDefault="007C7765" w:rsidP="00AA4C53">
      <w:pPr>
        <w:pStyle w:val="2"/>
        <w:keepNext w:val="0"/>
        <w:keepLines w:val="0"/>
        <w:tabs>
          <w:tab w:val="left" w:pos="4152"/>
        </w:tabs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08E2B1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  <w:r>
        <w:rPr>
          <w:b/>
          <w:bCs/>
          <w:color w:val="000000"/>
        </w:rPr>
        <w:t>Процедура проведения экзамена</w:t>
      </w:r>
    </w:p>
    <w:p w14:paraId="5008E2B2" w14:textId="0915244F" w:rsidR="007C7765" w:rsidRDefault="00A804CC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Вступительный экзамен принимает экзаменационная комиссия. Экзамен проводится в устной форме. Экзаменационный билет содержит три вопроса. На подготовку к ответу на вопросы отводится 1 академический час. При необходимости абитуриенту после ответа на каждый вопрос билета задаются дополнительные вопросы в рамках содержания вопроса билета. Общая оценка за ответы на вопросы билета выставляется по </w:t>
      </w:r>
      <w:r w:rsidR="001E2D7F">
        <w:rPr>
          <w:color w:val="000000"/>
          <w:lang w:val="ru-RU"/>
        </w:rPr>
        <w:t>сто</w:t>
      </w:r>
      <w:r>
        <w:rPr>
          <w:color w:val="000000"/>
        </w:rPr>
        <w:t xml:space="preserve">балльной шкале оценивания (минимальный проходной балл – 30, максимальный – 100). </w:t>
      </w:r>
    </w:p>
    <w:p w14:paraId="5008E2B3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008E2B4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 устного ответа</w:t>
      </w:r>
    </w:p>
    <w:p w14:paraId="5008E2B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</w:p>
    <w:p w14:paraId="4C0E212B" w14:textId="77777777" w:rsidR="001E2D7F" w:rsidRPr="007E72B8" w:rsidRDefault="001E2D7F" w:rsidP="001E2D7F">
      <w:pPr>
        <w:jc w:val="both"/>
      </w:pPr>
      <w:r w:rsidRPr="007E72B8">
        <w:lastRenderedPageBreak/>
        <w:t>При оценке устного ответа учитываются следующие параметры: полнота, логичность, доказательность, осознанность, грамотное использование научной терминологии, научность содержания, логичность и последовательность изложения, аргументированность, теоретическая обоснованность, практическая направленность, самостоятельность в интерпретации информации.</w:t>
      </w:r>
    </w:p>
    <w:p w14:paraId="551B4EAE" w14:textId="77777777" w:rsidR="001E2D7F" w:rsidRPr="007E72B8" w:rsidRDefault="001E2D7F" w:rsidP="001E2D7F"/>
    <w:p w14:paraId="13A63DCF" w14:textId="77777777" w:rsidR="001E2D7F" w:rsidRPr="007E72B8" w:rsidRDefault="001E2D7F" w:rsidP="001E2D7F">
      <w:pPr>
        <w:jc w:val="both"/>
      </w:pPr>
      <w:r w:rsidRPr="007E72B8">
        <w:t xml:space="preserve">I. </w:t>
      </w:r>
      <w:proofErr w:type="spellStart"/>
      <w:r w:rsidRPr="007E72B8">
        <w:t>Знаниевый</w:t>
      </w:r>
      <w:proofErr w:type="spellEnd"/>
      <w:r w:rsidRPr="007E72B8">
        <w:t xml:space="preserve"> блок вопросов (2 вопроса).</w:t>
      </w:r>
    </w:p>
    <w:p w14:paraId="6B9DE472" w14:textId="284A5704" w:rsidR="001E2D7F" w:rsidRPr="007E72B8" w:rsidRDefault="001E2D7F" w:rsidP="001E2D7F">
      <w:pPr>
        <w:jc w:val="both"/>
      </w:pPr>
      <w:r w:rsidRPr="007E72B8">
        <w:t>II. Научно-исследовательский блок вопросов (1 вопрос/задание</w:t>
      </w:r>
      <w:r w:rsidR="00FD277E">
        <w:rPr>
          <w:lang w:val="ru-RU"/>
        </w:rPr>
        <w:t xml:space="preserve"> или защита реферата</w:t>
      </w:r>
      <w:r w:rsidRPr="007E72B8">
        <w:t>).</w:t>
      </w:r>
    </w:p>
    <w:p w14:paraId="2351D6BD" w14:textId="77777777" w:rsidR="001E2D7F" w:rsidRPr="007E72B8" w:rsidRDefault="001E2D7F" w:rsidP="001E2D7F">
      <w:pPr>
        <w:jc w:val="both"/>
      </w:pPr>
    </w:p>
    <w:p w14:paraId="15A7C4BD" w14:textId="77777777" w:rsidR="001E2D7F" w:rsidRPr="00FD277E" w:rsidRDefault="001E2D7F" w:rsidP="001E2D7F"/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2527"/>
        <w:gridCol w:w="1559"/>
        <w:gridCol w:w="993"/>
        <w:gridCol w:w="708"/>
        <w:gridCol w:w="1560"/>
        <w:gridCol w:w="2126"/>
      </w:tblGrid>
      <w:tr w:rsidR="001E2D7F" w:rsidRPr="00FD277E" w14:paraId="3AEAE9E8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3435A" w14:textId="77777777" w:rsidR="001E2D7F" w:rsidRPr="00FD277E" w:rsidRDefault="001E2D7F" w:rsidP="00EF7A4C">
            <w:r w:rsidRPr="00FD277E">
              <w:t>№</w:t>
            </w:r>
          </w:p>
        </w:tc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BB27B" w14:textId="77777777" w:rsidR="001E2D7F" w:rsidRPr="00FD277E" w:rsidRDefault="001E2D7F" w:rsidP="00EF7A4C">
            <w:r w:rsidRPr="00FD277E">
              <w:t xml:space="preserve">Вопросы </w:t>
            </w:r>
            <w:proofErr w:type="spellStart"/>
            <w:r w:rsidRPr="00FD277E">
              <w:t>знаниевого</w:t>
            </w:r>
            <w:proofErr w:type="spellEnd"/>
            <w:r w:rsidRPr="00FD277E">
              <w:t xml:space="preserve"> блока (0-30 баллов)</w:t>
            </w:r>
          </w:p>
        </w:tc>
      </w:tr>
      <w:tr w:rsidR="001E2D7F" w:rsidRPr="00FD277E" w14:paraId="4F1D45A5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C3F39" w14:textId="77777777" w:rsidR="001E2D7F" w:rsidRPr="00FD277E" w:rsidRDefault="001E2D7F" w:rsidP="00EF7A4C">
            <w:r w:rsidRPr="00FD277E"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254A9" w14:textId="77777777" w:rsidR="001E2D7F" w:rsidRPr="00FD277E" w:rsidRDefault="001E2D7F" w:rsidP="00EF7A4C">
            <w:r w:rsidRPr="00FD277E">
              <w:t>Теоретический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6A0E6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78A9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CD4D1" w14:textId="77777777" w:rsidR="001E2D7F" w:rsidRPr="00FD277E" w:rsidRDefault="001E2D7F" w:rsidP="00EF7A4C">
            <w:r w:rsidRPr="00FD277E">
              <w:t>20-30 баллов</w:t>
            </w:r>
          </w:p>
        </w:tc>
      </w:tr>
      <w:tr w:rsidR="001E2D7F" w:rsidRPr="00FD277E" w14:paraId="00FB2AF5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59E1D" w14:textId="77777777" w:rsidR="001E2D7F" w:rsidRPr="00FD277E" w:rsidRDefault="001E2D7F" w:rsidP="00EF7A4C">
            <w:r w:rsidRPr="00FD277E">
              <w:t>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F89D7" w14:textId="77777777" w:rsidR="001E2D7F" w:rsidRPr="00FD277E" w:rsidRDefault="001E2D7F" w:rsidP="00EF7A4C">
            <w:r w:rsidRPr="00FD277E">
              <w:t>Практический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7C5A4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5D176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6E23" w14:textId="77777777" w:rsidR="001E2D7F" w:rsidRPr="00FD277E" w:rsidRDefault="001E2D7F" w:rsidP="00EF7A4C">
            <w:r w:rsidRPr="00FD277E">
              <w:t>20-30 баллов</w:t>
            </w:r>
          </w:p>
        </w:tc>
      </w:tr>
      <w:tr w:rsidR="001E2D7F" w:rsidRPr="00FD277E" w14:paraId="035BEA5F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B9E3E" w14:textId="77777777" w:rsidR="001E2D7F" w:rsidRPr="00FD277E" w:rsidRDefault="001E2D7F" w:rsidP="00EF7A4C">
            <w:r w:rsidRPr="00FD277E">
              <w:t>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294ED" w14:textId="2EC9EB84" w:rsidR="001E2D7F" w:rsidRPr="00FD277E" w:rsidRDefault="001E2D7F" w:rsidP="00EF7A4C">
            <w:r w:rsidRPr="00FD277E">
              <w:t>Вопрос научно-исследовательского блока</w:t>
            </w:r>
            <w:r w:rsidR="00FD277E" w:rsidRPr="00FD277E">
              <w:rPr>
                <w:lang w:val="ru-RU"/>
              </w:rPr>
              <w:t xml:space="preserve">/защита реферата </w:t>
            </w:r>
            <w:r w:rsidRPr="00FD277E">
              <w:t>(0-40 баллов)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83CB1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CF7B1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70D48" w14:textId="77777777" w:rsidR="001E2D7F" w:rsidRPr="00FD277E" w:rsidRDefault="001E2D7F" w:rsidP="00EF7A4C">
            <w:r w:rsidRPr="00FD277E">
              <w:t>20-30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53DAD" w14:textId="77777777" w:rsidR="001E2D7F" w:rsidRPr="00FD277E" w:rsidRDefault="001E2D7F" w:rsidP="00EF7A4C">
            <w:r w:rsidRPr="00FD277E">
              <w:t>30-40 баллов</w:t>
            </w:r>
          </w:p>
        </w:tc>
      </w:tr>
    </w:tbl>
    <w:p w14:paraId="783AEDCA" w14:textId="77777777" w:rsidR="001E2D7F" w:rsidRDefault="001E2D7F" w:rsidP="001E2D7F">
      <w:pPr>
        <w:rPr>
          <w:lang w:val="ru-RU"/>
        </w:rPr>
      </w:pPr>
    </w:p>
    <w:p w14:paraId="5BEFE4F6" w14:textId="41F5BACE" w:rsidR="000E1FCD" w:rsidRPr="000E1FCD" w:rsidRDefault="00620B0B" w:rsidP="00620B0B">
      <w:pPr>
        <w:jc w:val="both"/>
        <w:rPr>
          <w:lang w:val="ru-RU"/>
        </w:rPr>
      </w:pPr>
      <w:r>
        <w:rPr>
          <w:lang w:val="ru-RU"/>
        </w:rPr>
        <w:t>Б</w:t>
      </w:r>
      <w:r w:rsidR="000E1FCD">
        <w:rPr>
          <w:lang w:val="ru-RU"/>
        </w:rPr>
        <w:t>алл</w:t>
      </w:r>
      <w:r>
        <w:rPr>
          <w:lang w:val="ru-RU"/>
        </w:rPr>
        <w:t>ы</w:t>
      </w:r>
      <w:r w:rsidR="000E1FCD">
        <w:rPr>
          <w:lang w:val="ru-RU"/>
        </w:rPr>
        <w:t xml:space="preserve"> внутри оценочного диапазона </w:t>
      </w:r>
      <w:r>
        <w:rPr>
          <w:lang w:val="ru-RU"/>
        </w:rPr>
        <w:t>распределяются при необходимости решением экзаменационной комиссии</w:t>
      </w:r>
    </w:p>
    <w:p w14:paraId="07C14FD4" w14:textId="77777777" w:rsidR="001E2D7F" w:rsidRPr="005E0AC1" w:rsidRDefault="001E2D7F" w:rsidP="001E2D7F">
      <w:pPr>
        <w:rPr>
          <w:b/>
          <w:bCs/>
        </w:rPr>
      </w:pPr>
      <w:r w:rsidRPr="005E0AC1">
        <w:rPr>
          <w:b/>
          <w:bCs/>
        </w:rPr>
        <w:t>1.</w:t>
      </w:r>
      <w:r>
        <w:rPr>
          <w:b/>
          <w:bCs/>
        </w:rPr>
        <w:t xml:space="preserve"> </w:t>
      </w:r>
      <w:r w:rsidRPr="005E0AC1">
        <w:rPr>
          <w:b/>
          <w:bCs/>
        </w:rPr>
        <w:t>Теоретический вопрос</w:t>
      </w:r>
    </w:p>
    <w:p w14:paraId="1E202BCB" w14:textId="77777777" w:rsidR="001E2D7F" w:rsidRPr="007E72B8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3402"/>
      </w:tblGrid>
      <w:tr w:rsidR="001E2D7F" w:rsidRPr="007E72B8" w14:paraId="435AE00B" w14:textId="77777777" w:rsidTr="00620B0B">
        <w:tc>
          <w:tcPr>
            <w:tcW w:w="3397" w:type="dxa"/>
          </w:tcPr>
          <w:p w14:paraId="533CD1ED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>0-10</w:t>
            </w:r>
            <w:r>
              <w:t xml:space="preserve"> баллов</w:t>
            </w:r>
          </w:p>
        </w:tc>
        <w:tc>
          <w:tcPr>
            <w:tcW w:w="3119" w:type="dxa"/>
          </w:tcPr>
          <w:p w14:paraId="5F4E605D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10-20 </w:t>
            </w:r>
            <w:r>
              <w:t>баллов</w:t>
            </w:r>
          </w:p>
        </w:tc>
        <w:tc>
          <w:tcPr>
            <w:tcW w:w="3402" w:type="dxa"/>
          </w:tcPr>
          <w:p w14:paraId="5CD3C5DF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20-30 </w:t>
            </w:r>
            <w:r>
              <w:t>баллов</w:t>
            </w:r>
          </w:p>
        </w:tc>
      </w:tr>
      <w:tr w:rsidR="001E2D7F" w:rsidRPr="007E72B8" w14:paraId="473A05DC" w14:textId="77777777" w:rsidTr="00620B0B">
        <w:tc>
          <w:tcPr>
            <w:tcW w:w="3397" w:type="dxa"/>
          </w:tcPr>
          <w:p w14:paraId="1051CC48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t>Абитуриент затрудняется представить научные теории и концепции, обобщить и систематизировать научную информацию, а также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; </w:t>
            </w:r>
            <w:r w:rsidRPr="007E72B8">
              <w:rPr>
                <w:lang w:eastAsia="en-US"/>
              </w:rPr>
              <w:t>демонстрирует не структурированное изложение материала с нарушением логики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затрудняется подтвердить сказанное примерами из научной литературы для обоснования собственных суждений;</w:t>
            </w:r>
            <w:r>
              <w:rPr>
                <w:lang w:eastAsia="en-US"/>
              </w:rPr>
              <w:t xml:space="preserve"> </w:t>
            </w:r>
            <w:r w:rsidRPr="007E72B8">
              <w:t>допускает значительные неточности в использовании научной терминологии, определении понятий</w:t>
            </w:r>
            <w:r>
              <w:t>, не демонстрирует знание обязательной литературы</w:t>
            </w:r>
          </w:p>
        </w:tc>
        <w:tc>
          <w:tcPr>
            <w:tcW w:w="3119" w:type="dxa"/>
          </w:tcPr>
          <w:p w14:paraId="2D16A82B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t>Абитуриент демонстрирует умение представить научные теории и концепции, обобщить и систематизировать научную информацию, но затрудняется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 xml:space="preserve">демонстрирует последовательное, непротиворечивое, но нечетко структурированное изложение материала, </w:t>
            </w:r>
            <w:r>
              <w:rPr>
                <w:lang w:eastAsia="en-US"/>
              </w:rPr>
              <w:t xml:space="preserve"> </w:t>
            </w:r>
            <w:r w:rsidRPr="007E72B8">
              <w:rPr>
                <w:lang w:eastAsia="en-US"/>
              </w:rPr>
              <w:t>приводит  примеры, опираясь на  личный педагогический  и исследовательский опыт и частично использует примеры из научной литературы для</w:t>
            </w:r>
            <w:r>
              <w:rPr>
                <w:lang w:eastAsia="en-US"/>
              </w:rPr>
              <w:t xml:space="preserve"> </w:t>
            </w:r>
            <w:r w:rsidRPr="007E72B8">
              <w:rPr>
                <w:lang w:eastAsia="en-US"/>
              </w:rPr>
              <w:t>обоснования собственных суждений</w:t>
            </w:r>
            <w:r>
              <w:rPr>
                <w:lang w:eastAsia="en-US"/>
              </w:rPr>
              <w:t xml:space="preserve">; </w:t>
            </w:r>
            <w:r w:rsidRPr="007E72B8">
              <w:t xml:space="preserve">допускает незначительные неточности в использовании научной </w:t>
            </w:r>
            <w:r w:rsidRPr="007E72B8">
              <w:lastRenderedPageBreak/>
              <w:t>терминологии, определении понятий</w:t>
            </w:r>
          </w:p>
        </w:tc>
        <w:tc>
          <w:tcPr>
            <w:tcW w:w="3402" w:type="dxa"/>
          </w:tcPr>
          <w:p w14:paraId="593E546F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lastRenderedPageBreak/>
              <w:t>Абитуриент демонстрирует умение представить научные теории и концепции, обобщить и систематизировать научную информацию, способ</w:t>
            </w:r>
            <w:r>
              <w:rPr>
                <w:lang w:eastAsia="en-US"/>
              </w:rPr>
              <w:t>е</w:t>
            </w:r>
            <w:r w:rsidRPr="007E72B8">
              <w:rPr>
                <w:lang w:eastAsia="en-US"/>
              </w:rPr>
              <w:t>н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демонстрирует последовательное, непротиворечивое, четко структурированное изложение материала</w:t>
            </w:r>
            <w:r>
              <w:rPr>
                <w:lang w:eastAsia="en-US"/>
              </w:rPr>
              <w:t xml:space="preserve">; </w:t>
            </w:r>
            <w:r w:rsidRPr="007E72B8">
              <w:rPr>
                <w:lang w:eastAsia="en-US"/>
              </w:rPr>
              <w:t>демонстрирует умение подтверждать сказанное примерами из научной литературы для обоснования собственных суждений; приводит примеры, опираясь на  личный педагогический  и исследовательский опыт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владеет понятийным аппаратом, знает научную терминологию</w:t>
            </w:r>
          </w:p>
        </w:tc>
      </w:tr>
    </w:tbl>
    <w:p w14:paraId="17FF931B" w14:textId="77777777" w:rsidR="001E2D7F" w:rsidRDefault="001E2D7F" w:rsidP="001E2D7F"/>
    <w:p w14:paraId="42BB1F8A" w14:textId="77777777" w:rsidR="001E2D7F" w:rsidRPr="005E0AC1" w:rsidRDefault="001E2D7F" w:rsidP="001E2D7F">
      <w:pPr>
        <w:rPr>
          <w:b/>
          <w:bCs/>
        </w:rPr>
      </w:pPr>
      <w:r w:rsidRPr="005E0AC1">
        <w:rPr>
          <w:b/>
          <w:bCs/>
        </w:rPr>
        <w:t>2. Практический вопрос</w:t>
      </w:r>
    </w:p>
    <w:p w14:paraId="1FB5DBD5" w14:textId="77777777" w:rsidR="001E2D7F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3402"/>
      </w:tblGrid>
      <w:tr w:rsidR="001E2D7F" w:rsidRPr="007E72B8" w14:paraId="2F667D02" w14:textId="77777777" w:rsidTr="00620B0B">
        <w:tc>
          <w:tcPr>
            <w:tcW w:w="3397" w:type="dxa"/>
          </w:tcPr>
          <w:p w14:paraId="1EBF4708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>0-10</w:t>
            </w:r>
            <w:r>
              <w:t xml:space="preserve"> (ответ</w:t>
            </w:r>
            <w:r w:rsidRPr="007E72B8">
              <w:t xml:space="preserve"> недостаточный</w:t>
            </w:r>
            <w:r>
              <w:t>)</w:t>
            </w:r>
          </w:p>
        </w:tc>
        <w:tc>
          <w:tcPr>
            <w:tcW w:w="3119" w:type="dxa"/>
          </w:tcPr>
          <w:p w14:paraId="2B14D0C7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10-20 </w:t>
            </w:r>
            <w:r>
              <w:t xml:space="preserve">(ответ </w:t>
            </w:r>
            <w:r w:rsidRPr="007E72B8">
              <w:t>достаточный</w:t>
            </w:r>
            <w:r>
              <w:t>)</w:t>
            </w:r>
          </w:p>
        </w:tc>
        <w:tc>
          <w:tcPr>
            <w:tcW w:w="3402" w:type="dxa"/>
          </w:tcPr>
          <w:p w14:paraId="589A3816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20-30 </w:t>
            </w:r>
            <w:r>
              <w:t xml:space="preserve">(ответ </w:t>
            </w:r>
            <w:r w:rsidRPr="007E72B8">
              <w:t>полный</w:t>
            </w:r>
            <w:r>
              <w:t>)</w:t>
            </w:r>
          </w:p>
        </w:tc>
      </w:tr>
      <w:tr w:rsidR="001E2D7F" w:rsidRPr="004D6B90" w14:paraId="63D87B88" w14:textId="77777777" w:rsidTr="00620B0B">
        <w:tc>
          <w:tcPr>
            <w:tcW w:w="3397" w:type="dxa"/>
          </w:tcPr>
          <w:p w14:paraId="09D6877A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демонстрирует умение правильно определить суть практического вопроса, но затрудняется предложить научно обоснованные решения выявленной проблемы</w:t>
            </w:r>
            <w:r>
              <w:rPr>
                <w:lang w:eastAsia="en-US"/>
              </w:rPr>
              <w:t xml:space="preserve">; не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ен</w:t>
            </w:r>
            <w:r w:rsidRPr="004D6B90">
              <w:rPr>
                <w:lang w:eastAsia="en-US"/>
              </w:rPr>
              <w:t xml:space="preserve"> представить более одного решения практического вопроса, предложенное практическое решени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 xml:space="preserve"> не в полной мере удовлетворя</w:t>
            </w:r>
            <w:r>
              <w:rPr>
                <w:lang w:eastAsia="en-US"/>
              </w:rPr>
              <w:t>ет</w:t>
            </w:r>
            <w:r w:rsidRPr="004D6B90">
              <w:rPr>
                <w:lang w:eastAsia="en-US"/>
              </w:rPr>
              <w:t xml:space="preserve"> требованиям нормативных документов, соответству</w:t>
            </w:r>
            <w:r>
              <w:rPr>
                <w:lang w:eastAsia="en-US"/>
              </w:rPr>
              <w:t>ет</w:t>
            </w:r>
            <w:r w:rsidRPr="004D6B90">
              <w:rPr>
                <w:lang w:eastAsia="en-US"/>
              </w:rPr>
              <w:t xml:space="preserve"> возрастным особенностям учащихся</w:t>
            </w:r>
            <w:r>
              <w:rPr>
                <w:lang w:eastAsia="en-US"/>
              </w:rPr>
              <w:t>; отвечающий</w:t>
            </w:r>
            <w:r w:rsidRPr="004D6B90">
              <w:t xml:space="preserve"> допускает значительные неточности в использовании научной терминологии</w:t>
            </w:r>
          </w:p>
        </w:tc>
        <w:tc>
          <w:tcPr>
            <w:tcW w:w="3119" w:type="dxa"/>
          </w:tcPr>
          <w:p w14:paraId="06180D52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правильно определяет суть практического вопроса, но не все решения выявленной проблемы   научно обосновывает</w:t>
            </w:r>
            <w:r>
              <w:rPr>
                <w:lang w:eastAsia="en-US"/>
              </w:rPr>
              <w:t xml:space="preserve">;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 xml:space="preserve">н предложить более одного решения практического вопроса, </w:t>
            </w:r>
            <w:r>
              <w:rPr>
                <w:lang w:eastAsia="en-US"/>
              </w:rPr>
              <w:t xml:space="preserve">но </w:t>
            </w:r>
            <w:r w:rsidRPr="004D6B90">
              <w:rPr>
                <w:lang w:eastAsia="en-US"/>
              </w:rPr>
              <w:t>не</w:t>
            </w:r>
            <w:r>
              <w:rPr>
                <w:lang w:eastAsia="en-US"/>
              </w:rPr>
              <w:t xml:space="preserve"> </w:t>
            </w:r>
            <w:r w:rsidRPr="004D6B90">
              <w:rPr>
                <w:lang w:eastAsia="en-US"/>
              </w:rPr>
              <w:t>определ</w:t>
            </w:r>
            <w:r>
              <w:rPr>
                <w:lang w:eastAsia="en-US"/>
              </w:rPr>
              <w:t>яет</w:t>
            </w:r>
            <w:r w:rsidRPr="004D6B90">
              <w:rPr>
                <w:lang w:eastAsia="en-US"/>
              </w:rPr>
              <w:t xml:space="preserve"> положительные</w:t>
            </w:r>
            <w:r>
              <w:rPr>
                <w:lang w:eastAsia="en-US"/>
              </w:rPr>
              <w:t xml:space="preserve"> </w:t>
            </w:r>
            <w:r w:rsidRPr="004D6B90">
              <w:rPr>
                <w:lang w:eastAsia="en-US"/>
              </w:rPr>
              <w:t>и отрицательные стороны</w:t>
            </w:r>
            <w:r>
              <w:rPr>
                <w:lang w:eastAsia="en-US"/>
              </w:rPr>
              <w:t xml:space="preserve"> предложенных решений;</w:t>
            </w:r>
            <w:r w:rsidRPr="004D6B90">
              <w:rPr>
                <w:lang w:eastAsia="en-US"/>
              </w:rPr>
              <w:t xml:space="preserve"> предложенные практические решения удовлетворяют требованиям нормативных документов, соответствуют возрастным особенностям учащихся</w:t>
            </w:r>
            <w:r>
              <w:rPr>
                <w:lang w:eastAsia="en-US"/>
              </w:rPr>
              <w:t xml:space="preserve">; отвечающий </w:t>
            </w:r>
            <w:r w:rsidRPr="004D6B90">
              <w:t>допускает незначительные неточности в использовании научной терминологии</w:t>
            </w:r>
          </w:p>
        </w:tc>
        <w:tc>
          <w:tcPr>
            <w:tcW w:w="3402" w:type="dxa"/>
          </w:tcPr>
          <w:p w14:paraId="63C3A687" w14:textId="77777777" w:rsidR="001E2D7F" w:rsidRPr="005E0AC1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правильно определяет суть практического вопроса и предлагает научно обоснованные решения выявленной проблемы</w:t>
            </w:r>
            <w:r>
              <w:rPr>
                <w:lang w:eastAsia="en-US"/>
              </w:rPr>
              <w:t>;</w:t>
            </w:r>
            <w:r>
              <w:t xml:space="preserve">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>н предложить более одного решения практического вопроса, для каждого из которых определ</w:t>
            </w:r>
            <w:r>
              <w:rPr>
                <w:lang w:eastAsia="en-US"/>
              </w:rPr>
              <w:t>яет</w:t>
            </w:r>
            <w:r w:rsidRPr="004D6B90">
              <w:rPr>
                <w:lang w:eastAsia="en-US"/>
              </w:rPr>
              <w:t xml:space="preserve"> положительные и отрицательные стороны, предложенные практические решения удовлетворяют требованиям нормативных документов, соответствуют возрастным особенностям учащихся</w:t>
            </w:r>
            <w:r>
              <w:rPr>
                <w:lang w:eastAsia="en-US"/>
              </w:rPr>
              <w:t>; отвечающий</w:t>
            </w:r>
            <w:r w:rsidRPr="004D6B90">
              <w:rPr>
                <w:lang w:eastAsia="en-US"/>
              </w:rPr>
              <w:t xml:space="preserve"> владеет понятийным аппаратом, знает научную терминологию</w:t>
            </w:r>
          </w:p>
        </w:tc>
      </w:tr>
    </w:tbl>
    <w:p w14:paraId="0307FF3B" w14:textId="77777777" w:rsidR="001E2D7F" w:rsidRDefault="001E2D7F" w:rsidP="001E2D7F"/>
    <w:p w14:paraId="64D72058" w14:textId="77777777" w:rsidR="001E2D7F" w:rsidRDefault="001E2D7F" w:rsidP="001E2D7F">
      <w:pPr>
        <w:rPr>
          <w:lang w:val="ru-RU"/>
        </w:rPr>
      </w:pPr>
    </w:p>
    <w:p w14:paraId="1DFCE61B" w14:textId="77777777" w:rsidR="00620B0B" w:rsidRDefault="00620B0B" w:rsidP="001E2D7F">
      <w:pPr>
        <w:rPr>
          <w:lang w:val="ru-RU"/>
        </w:rPr>
      </w:pPr>
    </w:p>
    <w:p w14:paraId="4A837D0F" w14:textId="77777777" w:rsidR="00620B0B" w:rsidRDefault="00620B0B" w:rsidP="001E2D7F">
      <w:pPr>
        <w:rPr>
          <w:lang w:val="ru-RU"/>
        </w:rPr>
      </w:pPr>
    </w:p>
    <w:p w14:paraId="0493C546" w14:textId="77777777" w:rsidR="00620B0B" w:rsidRPr="00620B0B" w:rsidRDefault="00620B0B" w:rsidP="001E2D7F">
      <w:pPr>
        <w:rPr>
          <w:lang w:val="ru-RU"/>
        </w:rPr>
      </w:pPr>
    </w:p>
    <w:p w14:paraId="1D46B7A1" w14:textId="77777777" w:rsidR="00FD277E" w:rsidRDefault="00FD277E" w:rsidP="001E2D7F">
      <w:pPr>
        <w:rPr>
          <w:b/>
          <w:bCs/>
          <w:lang w:val="ru-RU"/>
        </w:rPr>
      </w:pPr>
    </w:p>
    <w:p w14:paraId="2C00CCBA" w14:textId="7E22EF63" w:rsidR="001E2D7F" w:rsidRDefault="001E2D7F" w:rsidP="001E2D7F">
      <w:pPr>
        <w:rPr>
          <w:b/>
          <w:bCs/>
        </w:rPr>
      </w:pPr>
      <w:r>
        <w:rPr>
          <w:b/>
          <w:bCs/>
        </w:rPr>
        <w:t xml:space="preserve">3. </w:t>
      </w:r>
      <w:r w:rsidRPr="004D6B90">
        <w:rPr>
          <w:b/>
          <w:bCs/>
        </w:rPr>
        <w:t>Вопрос научно-исследовательского блока</w:t>
      </w:r>
    </w:p>
    <w:p w14:paraId="35BAD69C" w14:textId="77777777" w:rsidR="001E2D7F" w:rsidRPr="004D6B90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2410"/>
        <w:gridCol w:w="2693"/>
      </w:tblGrid>
      <w:tr w:rsidR="001E2D7F" w:rsidRPr="004D6B90" w14:paraId="0CCED1B8" w14:textId="77777777" w:rsidTr="00620B0B">
        <w:tc>
          <w:tcPr>
            <w:tcW w:w="2547" w:type="dxa"/>
          </w:tcPr>
          <w:p w14:paraId="5BC7ECBF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0-10</w:t>
            </w:r>
            <w:r>
              <w:t xml:space="preserve"> баллов</w:t>
            </w:r>
          </w:p>
        </w:tc>
        <w:tc>
          <w:tcPr>
            <w:tcW w:w="2268" w:type="dxa"/>
          </w:tcPr>
          <w:p w14:paraId="1FD23F91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10-20</w:t>
            </w:r>
            <w:r>
              <w:t xml:space="preserve"> баллов</w:t>
            </w:r>
          </w:p>
        </w:tc>
        <w:tc>
          <w:tcPr>
            <w:tcW w:w="2410" w:type="dxa"/>
          </w:tcPr>
          <w:p w14:paraId="5FDD71E5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20-30</w:t>
            </w:r>
            <w:r>
              <w:t xml:space="preserve"> баллов</w:t>
            </w:r>
          </w:p>
        </w:tc>
        <w:tc>
          <w:tcPr>
            <w:tcW w:w="2693" w:type="dxa"/>
          </w:tcPr>
          <w:p w14:paraId="4D673E53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30-40</w:t>
            </w:r>
            <w:r>
              <w:t xml:space="preserve"> баллов</w:t>
            </w:r>
          </w:p>
        </w:tc>
      </w:tr>
      <w:tr w:rsidR="001E2D7F" w:rsidRPr="004D6B90" w14:paraId="77650E00" w14:textId="77777777" w:rsidTr="00620B0B">
        <w:tc>
          <w:tcPr>
            <w:tcW w:w="2547" w:type="dxa"/>
          </w:tcPr>
          <w:p w14:paraId="755031F8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затрудняется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</w:t>
            </w:r>
            <w:r w:rsidRPr="004D6B90">
              <w:t xml:space="preserve">затрудняется представить аргументированное </w:t>
            </w:r>
            <w:r w:rsidRPr="004D6B90">
              <w:lastRenderedPageBreak/>
              <w:t xml:space="preserve">обоснование актуальности темы исследования, </w:t>
            </w:r>
            <w:r>
              <w:t xml:space="preserve">отсутствует </w:t>
            </w:r>
            <w:r w:rsidRPr="004D6B90">
              <w:t xml:space="preserve">четкая постановка проблемы исследования, целей и задач работы, не аргументируются </w:t>
            </w:r>
            <w:r>
              <w:t>п</w:t>
            </w:r>
            <w:r w:rsidRPr="004D6B90">
              <w:t>ути</w:t>
            </w:r>
            <w:r>
              <w:t xml:space="preserve"> </w:t>
            </w:r>
            <w:r w:rsidRPr="004D6B90">
              <w:t>решения проблемы</w:t>
            </w:r>
            <w:r>
              <w:t xml:space="preserve">, </w:t>
            </w:r>
            <w:r>
              <w:rPr>
                <w:lang w:eastAsia="en-US"/>
              </w:rPr>
              <w:t>отвечающий</w:t>
            </w:r>
            <w:r w:rsidRPr="004D6B90">
              <w:t xml:space="preserve"> допускает серьезные ошибки в использовании терминологии</w:t>
            </w:r>
          </w:p>
        </w:tc>
        <w:tc>
          <w:tcPr>
            <w:tcW w:w="2268" w:type="dxa"/>
          </w:tcPr>
          <w:p w14:paraId="2099E4CA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lastRenderedPageBreak/>
              <w:t xml:space="preserve">Абитуриент представляет разные точки зрения, осуществляет попытку сравнивать различные точки зрения, обобщать и систематизировать научную </w:t>
            </w:r>
            <w:r w:rsidRPr="004D6B90">
              <w:rPr>
                <w:lang w:eastAsia="en-US"/>
              </w:rPr>
              <w:lastRenderedPageBreak/>
              <w:t>информацию, делать выводы</w:t>
            </w:r>
            <w:r>
              <w:rPr>
                <w:lang w:eastAsia="en-US"/>
              </w:rPr>
              <w:t xml:space="preserve">; способен </w:t>
            </w:r>
            <w:r w:rsidRPr="004D6B90">
              <w:t>обоснова</w:t>
            </w:r>
            <w:r>
              <w:t>ть</w:t>
            </w:r>
            <w:r w:rsidRPr="004D6B90">
              <w:t xml:space="preserve"> актуальност</w:t>
            </w:r>
            <w:r>
              <w:t>ь</w:t>
            </w:r>
            <w:r w:rsidRPr="004D6B90">
              <w:t xml:space="preserve"> темы исследования, в </w:t>
            </w:r>
            <w:r>
              <w:t>которой</w:t>
            </w:r>
            <w:r w:rsidRPr="004D6B90">
              <w:t xml:space="preserve"> просматривается постановка проблемы исследования, целей и задач работы, но не аргументируются пути решения проблемы</w:t>
            </w:r>
            <w:r>
              <w:t xml:space="preserve">; проявляет осознанный интерес к теме научного исследования, умеет поддерживать научную дискуссию; </w:t>
            </w:r>
            <w:r w:rsidRPr="004D6B90">
              <w:t>допускает значительные неточности в использовании научной терминологии, определении понятий</w:t>
            </w:r>
          </w:p>
        </w:tc>
        <w:tc>
          <w:tcPr>
            <w:tcW w:w="2410" w:type="dxa"/>
          </w:tcPr>
          <w:p w14:paraId="4AEAF039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lastRenderedPageBreak/>
              <w:t>Абитуриент демонстрирует умение сравнивать различные точки зрения, обобщать и систематизировать научную информацию, но не умеет делать выводы</w:t>
            </w:r>
            <w:r>
              <w:rPr>
                <w:lang w:eastAsia="en-US"/>
              </w:rPr>
              <w:t xml:space="preserve">; </w:t>
            </w:r>
            <w:r>
              <w:t>представляе</w:t>
            </w:r>
            <w:r w:rsidRPr="004D6B90">
              <w:t xml:space="preserve">т </w:t>
            </w:r>
            <w:r w:rsidRPr="004D6B90">
              <w:lastRenderedPageBreak/>
              <w:t xml:space="preserve">аргументированное обоснование актуальности темы исследования, в </w:t>
            </w:r>
            <w:r>
              <w:t>котором</w:t>
            </w:r>
            <w:r w:rsidRPr="004D6B90">
              <w:t xml:space="preserve"> просматривается четкая постановка проблемы исследования, целей и задач работы, но не в полной мере обосновываются пути решения проблемы</w:t>
            </w:r>
            <w:r>
              <w:t xml:space="preserve">; умеет вести научную дискуссию и отстаивать собственную точку зрения; </w:t>
            </w:r>
            <w:r w:rsidRPr="004D6B90">
              <w:t>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2693" w:type="dxa"/>
          </w:tcPr>
          <w:p w14:paraId="320EA88E" w14:textId="7C1150CB" w:rsidR="001E2D7F" w:rsidRPr="00FD277E" w:rsidRDefault="001E2D7F" w:rsidP="00FD277E">
            <w:pPr>
              <w:ind w:firstLine="709"/>
              <w:jc w:val="both"/>
              <w:rPr>
                <w:color w:val="0F1115"/>
              </w:rPr>
            </w:pPr>
            <w:r w:rsidRPr="004D6B90">
              <w:rPr>
                <w:lang w:eastAsia="en-US"/>
              </w:rPr>
              <w:lastRenderedPageBreak/>
              <w:t>Абитуриент демонстрирует умение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</w:t>
            </w:r>
            <w:r>
              <w:t>представляет</w:t>
            </w:r>
            <w:r w:rsidRPr="004D6B90">
              <w:t xml:space="preserve"> аргументированное обоснование актуальности темы </w:t>
            </w:r>
            <w:r w:rsidRPr="004D6B90">
              <w:lastRenderedPageBreak/>
              <w:t xml:space="preserve">исследования, в </w:t>
            </w:r>
            <w:r>
              <w:t>которых</w:t>
            </w:r>
            <w:r w:rsidRPr="004D6B90">
              <w:t xml:space="preserve"> просматривается четкая постановка проблемы исследования, целей и задач работы, аргументированно обосновываются пути решения проблемы</w:t>
            </w:r>
            <w:r>
              <w:t>; демонстрирует глубокое знание научного контекста исследуемой проблематики и подходов к ней наиболее авторитетных ученых; имеет четкое представление о характере и объеме эмпирического материала исследования</w:t>
            </w:r>
            <w:r w:rsidR="00FD277E">
              <w:rPr>
                <w:lang w:val="ru-RU"/>
              </w:rPr>
              <w:t>, ч</w:t>
            </w:r>
            <w:proofErr w:type="spellStart"/>
            <w:r w:rsidR="00FD277E">
              <w:rPr>
                <w:color w:val="0F1115"/>
              </w:rPr>
              <w:t>етко</w:t>
            </w:r>
            <w:proofErr w:type="spellEnd"/>
            <w:r w:rsidR="00FD277E">
              <w:rPr>
                <w:color w:val="0F1115"/>
              </w:rPr>
              <w:t xml:space="preserve"> представляет теоретическую и практическую значимость ожидаемых результатов</w:t>
            </w:r>
            <w:r w:rsidR="00FD277E">
              <w:rPr>
                <w:color w:val="0F1115"/>
                <w:lang w:val="ru-RU"/>
              </w:rPr>
              <w:t xml:space="preserve"> своего исследования</w:t>
            </w:r>
            <w:r>
              <w:t xml:space="preserve">; </w:t>
            </w:r>
            <w:r w:rsidRPr="004D6B90">
              <w:rPr>
                <w:lang w:eastAsia="en-US"/>
              </w:rPr>
              <w:t>владеет понятийным аппаратом, знает научную терминологию</w:t>
            </w:r>
            <w:r>
              <w:rPr>
                <w:lang w:eastAsia="en-US"/>
              </w:rPr>
              <w:t>, имеет публикации по теме исследования</w:t>
            </w:r>
          </w:p>
        </w:tc>
      </w:tr>
    </w:tbl>
    <w:p w14:paraId="5008E30B" w14:textId="4D157AA0" w:rsidR="007C7765" w:rsidRDefault="00AA4C53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lang w:val="ru-RU"/>
        </w:rPr>
      </w:pPr>
      <w:r>
        <w:lastRenderedPageBreak/>
        <w:t xml:space="preserve"> </w:t>
      </w:r>
    </w:p>
    <w:p w14:paraId="109A02CA" w14:textId="77777777" w:rsidR="00620B0B" w:rsidRPr="00620B0B" w:rsidRDefault="00620B0B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lang w:val="ru-RU"/>
        </w:rPr>
      </w:pPr>
    </w:p>
    <w:p w14:paraId="5008E30C" w14:textId="77777777" w:rsidR="007C7765" w:rsidRDefault="00A804CC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5008E30D" w14:textId="0042B115" w:rsidR="007C7765" w:rsidRPr="00F26CB8" w:rsidRDefault="00A804CC" w:rsidP="006077DD">
      <w:pPr>
        <w:jc w:val="center"/>
      </w:pPr>
      <w:r>
        <w:rPr>
          <w:color w:val="000000"/>
        </w:rPr>
        <w:t>(</w:t>
      </w:r>
      <w:r w:rsidR="00F51D19" w:rsidRPr="00F51D19">
        <w:t>1.6.13 Экономическая, социальная, политическая и рекреационная география</w:t>
      </w:r>
      <w:r w:rsidRPr="009B670E">
        <w:rPr>
          <w:color w:val="000000"/>
          <w:sz w:val="22"/>
          <w:szCs w:val="22"/>
        </w:rPr>
        <w:t>)</w:t>
      </w:r>
    </w:p>
    <w:p w14:paraId="5008E30E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008E30F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I. </w:t>
      </w:r>
      <w:proofErr w:type="spellStart"/>
      <w:r>
        <w:rPr>
          <w:color w:val="000000"/>
        </w:rPr>
        <w:t>Знаниевый</w:t>
      </w:r>
      <w:proofErr w:type="spellEnd"/>
      <w:r>
        <w:rPr>
          <w:color w:val="000000"/>
        </w:rPr>
        <w:t xml:space="preserve"> блок вопросов (2 вида вопросов: вопросы по теории и практические вопросы (вопросы по методологии или практическое задание).</w:t>
      </w:r>
    </w:p>
    <w:p w14:paraId="4A542F95" w14:textId="2A79E58A" w:rsidR="005D59F5" w:rsidRDefault="005D59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54DADC2" w14:textId="77777777" w:rsidR="005D59F5" w:rsidRDefault="005D59F5" w:rsidP="005D59F5">
      <w:pPr>
        <w:pStyle w:val="af2"/>
        <w:ind w:firstLine="706"/>
        <w:jc w:val="both"/>
      </w:pPr>
      <w:r>
        <w:t xml:space="preserve">I. </w:t>
      </w:r>
      <w:r w:rsidRPr="00331887">
        <w:rPr>
          <w:b/>
        </w:rPr>
        <w:t>Предмет социально-экономической географии, ее место в системе наук</w:t>
      </w:r>
      <w:r>
        <w:t xml:space="preserve">. Методологические основы социально-экономической географии. Отраслевой и районный подходы в экономико-географической науке. Районная школа в отечественной экономической географии, ее научное и практическое значение. </w:t>
      </w:r>
    </w:p>
    <w:p w14:paraId="700FE322" w14:textId="77777777" w:rsidR="005D59F5" w:rsidRDefault="005D59F5" w:rsidP="005D59F5">
      <w:pPr>
        <w:pStyle w:val="af2"/>
        <w:spacing w:before="0" w:beforeAutospacing="0" w:after="0" w:afterAutospacing="0"/>
        <w:ind w:firstLine="709"/>
        <w:jc w:val="both"/>
      </w:pPr>
      <w:r w:rsidRPr="00331887">
        <w:t xml:space="preserve">2. </w:t>
      </w:r>
      <w:r w:rsidRPr="00331887">
        <w:rPr>
          <w:b/>
        </w:rPr>
        <w:t>Становление и развитие социально-экономической географии</w:t>
      </w:r>
      <w:r w:rsidRPr="00331887">
        <w:t xml:space="preserve">.  </w:t>
      </w:r>
      <w:r>
        <w:t xml:space="preserve">Основные этапы формирования и развития социально-экономической географии. Смена географических </w:t>
      </w:r>
      <w:r>
        <w:lastRenderedPageBreak/>
        <w:t xml:space="preserve">парадигм и их отражение в социально-экономической географии. Идеографический и </w:t>
      </w:r>
      <w:proofErr w:type="spellStart"/>
      <w:r>
        <w:t>номотетический</w:t>
      </w:r>
      <w:proofErr w:type="spellEnd"/>
      <w:r>
        <w:t xml:space="preserve"> подходы</w:t>
      </w:r>
    </w:p>
    <w:p w14:paraId="2C8992A1" w14:textId="77777777" w:rsidR="005D59F5" w:rsidRDefault="005D59F5" w:rsidP="005D59F5">
      <w:pPr>
        <w:pStyle w:val="af2"/>
        <w:spacing w:before="0" w:beforeAutospacing="0" w:after="0" w:afterAutospacing="0"/>
        <w:ind w:firstLine="709"/>
        <w:jc w:val="both"/>
      </w:pPr>
      <w:r>
        <w:t xml:space="preserve">Начальный этап формирования социально-экономической географии: XYII в. - первая половина XIX в. Западные школы экономической и социальной географии во второй половине XIX в. - первой половине XX в. Французская школа географии человека. Антропогеография и ее основные представители. Хорологическое направление и его отражение в экономической и социальной географии. Работы в области пространственного моделирования территориальных социально-экономических систем: </w:t>
      </w:r>
      <w:proofErr w:type="spellStart"/>
      <w:r>
        <w:t>И.Тюнен</w:t>
      </w:r>
      <w:proofErr w:type="spellEnd"/>
      <w:r>
        <w:t xml:space="preserve">, </w:t>
      </w:r>
      <w:proofErr w:type="spellStart"/>
      <w:r>
        <w:t>А.Вебер</w:t>
      </w:r>
      <w:proofErr w:type="spellEnd"/>
      <w:r>
        <w:t xml:space="preserve">, </w:t>
      </w:r>
      <w:proofErr w:type="spellStart"/>
      <w:r>
        <w:t>В.Кристаллер</w:t>
      </w:r>
      <w:proofErr w:type="spellEnd"/>
      <w:r>
        <w:t xml:space="preserve">, </w:t>
      </w:r>
      <w:proofErr w:type="spellStart"/>
      <w:r>
        <w:t>А.Леш</w:t>
      </w:r>
      <w:proofErr w:type="spellEnd"/>
      <w:r>
        <w:t>.</w:t>
      </w:r>
    </w:p>
    <w:p w14:paraId="34CAE6F5" w14:textId="77777777" w:rsidR="005D59F5" w:rsidRDefault="005D59F5" w:rsidP="005D59F5">
      <w:pPr>
        <w:pStyle w:val="af2"/>
        <w:spacing w:before="0" w:beforeAutospacing="0" w:after="0" w:afterAutospacing="0"/>
        <w:ind w:firstLine="709"/>
        <w:jc w:val="both"/>
      </w:pPr>
      <w:r>
        <w:t xml:space="preserve">Развитие социально-экономической географии в России во второй половине XIX в. - начале XX в. Становление отечественной районной школы социально-экономической географии. Роль Н.Н. </w:t>
      </w:r>
      <w:proofErr w:type="spellStart"/>
      <w:r>
        <w:t>Баранского</w:t>
      </w:r>
      <w:proofErr w:type="spellEnd"/>
      <w:r>
        <w:t xml:space="preserve">, Н.Н. Колосовского, И.А. </w:t>
      </w:r>
      <w:proofErr w:type="spellStart"/>
      <w:r>
        <w:t>Витвера</w:t>
      </w:r>
      <w:proofErr w:type="spellEnd"/>
      <w:r>
        <w:t xml:space="preserve">. Развитие отечественной районной школы во второй половине ХХ в. Комплексные и отраслевые направления. Ведущие отечественные экономико-географы этого периода. </w:t>
      </w:r>
    </w:p>
    <w:p w14:paraId="670B0EE2" w14:textId="77777777" w:rsidR="005D59F5" w:rsidRDefault="005D59F5" w:rsidP="005D59F5">
      <w:pPr>
        <w:pStyle w:val="af2"/>
        <w:spacing w:before="0" w:beforeAutospacing="0" w:after="0" w:afterAutospacing="0"/>
        <w:ind w:firstLine="709"/>
        <w:jc w:val="both"/>
      </w:pPr>
      <w:r>
        <w:t>Основные направления западной социально-экономической географии во второй половине XX в. «Количественная революция» и ее значение для социально-экономической географии. «Пространственный анализ» в социально-экономической географии. «Радикальная география», «поведенческая география» и основные направления «гуманистической географии». «Новая экономическая география» (по П. Кругману).</w:t>
      </w:r>
    </w:p>
    <w:p w14:paraId="2E46D1B0" w14:textId="77777777" w:rsidR="005D59F5" w:rsidRDefault="005D59F5" w:rsidP="005D59F5">
      <w:pPr>
        <w:pStyle w:val="af2"/>
        <w:ind w:firstLine="706"/>
        <w:jc w:val="both"/>
      </w:pPr>
      <w:r>
        <w:t xml:space="preserve">3. </w:t>
      </w:r>
      <w:r w:rsidRPr="00331887">
        <w:rPr>
          <w:b/>
        </w:rPr>
        <w:t>Структура социально-экономической географии</w:t>
      </w:r>
      <w:r w:rsidRPr="00331887">
        <w:t>.</w:t>
      </w:r>
      <w:r>
        <w:t xml:space="preserve"> Общая экономическая география, география основных отраслей хозяйства (промышленности, сельского хозяйства, транспорта, инвестиционного комплекса). Общая социальная география, география населения и расселения, география непроизводственной сферы, культурная география, </w:t>
      </w:r>
      <w:proofErr w:type="spellStart"/>
      <w:r>
        <w:t>геоурбанистика</w:t>
      </w:r>
      <w:proofErr w:type="spellEnd"/>
      <w:r>
        <w:t xml:space="preserve"> и </w:t>
      </w:r>
      <w:proofErr w:type="spellStart"/>
      <w:r>
        <w:t>георуралистика</w:t>
      </w:r>
      <w:proofErr w:type="spellEnd"/>
      <w:r>
        <w:t>, геополитика и политическая география, исто</w:t>
      </w:r>
      <w:r>
        <w:softHyphen/>
        <w:t>рическая география, рекреационная география. Экономическая, социальная и политическая география России, новых независимых стран, зарубежных стран, география мирового хозяйства. Страноведение и экономико-географическое районирование и их интегрирующая роль в социально-экономической географии. Дифференциация и интеграция в социально-экономической географии. Изменения, связанные с переходом ведущих стран на постиндустриальный этап развития, глобализацией, гуманизацией. Влияние фактора НТР.</w:t>
      </w:r>
    </w:p>
    <w:p w14:paraId="6DE721C1" w14:textId="77777777" w:rsidR="005D59F5" w:rsidRDefault="005D59F5" w:rsidP="005D59F5">
      <w:pPr>
        <w:pStyle w:val="af2"/>
        <w:ind w:firstLine="706"/>
        <w:jc w:val="both"/>
      </w:pPr>
      <w:r>
        <w:t xml:space="preserve">4. </w:t>
      </w:r>
      <w:r w:rsidRPr="00331887">
        <w:rPr>
          <w:b/>
        </w:rPr>
        <w:t>Географические проблемы взаимодействия общества и природы</w:t>
      </w:r>
      <w:r>
        <w:rPr>
          <w:u w:val="single"/>
        </w:rPr>
        <w:t>.</w:t>
      </w:r>
      <w:r>
        <w:t xml:space="preserve"> Географические аспекты глобальных проблем человечества. Природно-ресурсный потенциал и его оценка. Проблемы рационального использования природных ресурсов и охраны окружающей среды. Типы хозяйственного использования земель. Вопросы использования и охраны Мирового океана. Понятие ресурсных циклов. Влияние </w:t>
      </w:r>
      <w:proofErr w:type="spellStart"/>
      <w:r>
        <w:t>антропогенно-техноген-ных</w:t>
      </w:r>
      <w:proofErr w:type="spellEnd"/>
      <w:r>
        <w:t xml:space="preserve"> изменений в природе на социально-экономические процессы.</w:t>
      </w:r>
    </w:p>
    <w:p w14:paraId="5706DAA1" w14:textId="77777777" w:rsidR="005D59F5" w:rsidRDefault="005D59F5" w:rsidP="005D59F5">
      <w:pPr>
        <w:pStyle w:val="af2"/>
        <w:ind w:firstLine="706"/>
        <w:jc w:val="both"/>
      </w:pPr>
      <w:r w:rsidRPr="00701276">
        <w:t>5.</w:t>
      </w:r>
      <w:r w:rsidRPr="00701276">
        <w:rPr>
          <w:b/>
        </w:rPr>
        <w:t xml:space="preserve"> Основные понятия и концепции отечественной районной школы социально-экономической географии</w:t>
      </w:r>
      <w:r w:rsidRPr="00701276">
        <w:t>.</w:t>
      </w:r>
      <w:r>
        <w:t xml:space="preserve"> </w:t>
      </w:r>
      <w:r w:rsidRPr="00701276">
        <w:t>Понятие и концепция территориального разделения труда. Понятие и концепция экономико-географического положения (</w:t>
      </w:r>
      <w:proofErr w:type="gramStart"/>
      <w:r w:rsidRPr="00701276">
        <w:t>ЭГП .</w:t>
      </w:r>
      <w:proofErr w:type="gramEnd"/>
      <w:r w:rsidRPr="00701276">
        <w:t xml:space="preserve"> Понятие и концепция территориальных хозяйственных систем, территориально-производственных комплексов (ТПК) и </w:t>
      </w:r>
      <w:proofErr w:type="spellStart"/>
      <w:r w:rsidRPr="00701276">
        <w:t>энергопроизводственных</w:t>
      </w:r>
      <w:proofErr w:type="spellEnd"/>
      <w:r w:rsidRPr="00701276">
        <w:t xml:space="preserve"> циклов (ЭПЦ). Понятие и концепция экономико-географического районирования.</w:t>
      </w:r>
      <w:r>
        <w:t xml:space="preserve"> Прикладное значение географического районирования и его место в системе научного обеспечения регионального анализа и региональной политики. </w:t>
      </w:r>
    </w:p>
    <w:p w14:paraId="3CFE3385" w14:textId="77777777" w:rsidR="005D59F5" w:rsidRDefault="005D59F5" w:rsidP="005D59F5">
      <w:pPr>
        <w:pStyle w:val="af2"/>
        <w:ind w:firstLine="706"/>
      </w:pPr>
      <w:r>
        <w:t xml:space="preserve">6. </w:t>
      </w:r>
      <w:r w:rsidRPr="00701276">
        <w:rPr>
          <w:b/>
        </w:rPr>
        <w:t>Территориальная социально-экономическая дифференциация и проблемы регионального развития</w:t>
      </w:r>
      <w:r w:rsidRPr="00701276">
        <w:t xml:space="preserve">. </w:t>
      </w:r>
      <w:r>
        <w:t xml:space="preserve">Территориальная социально-экономическая дифференциация и ее причины. Типология районов и регионов по экономическим, социальным и политическим </w:t>
      </w:r>
      <w:r>
        <w:lastRenderedPageBreak/>
        <w:t xml:space="preserve">параметрам. Проблемные районы и их виды. Теории и модели регионального развития. Пространственная модель диффузии нововведении Т. </w:t>
      </w:r>
      <w:proofErr w:type="spellStart"/>
      <w:r>
        <w:t>Хегерстранда</w:t>
      </w:r>
      <w:proofErr w:type="spellEnd"/>
      <w:r>
        <w:t xml:space="preserve">, теория полюсов роста Ф. </w:t>
      </w:r>
      <w:proofErr w:type="spellStart"/>
      <w:r>
        <w:t>Перру</w:t>
      </w:r>
      <w:proofErr w:type="spellEnd"/>
      <w:r>
        <w:t xml:space="preserve">, принцип кумулятивной причинности Г. </w:t>
      </w:r>
      <w:proofErr w:type="spellStart"/>
      <w:r>
        <w:t>Мюрдаля</w:t>
      </w:r>
      <w:proofErr w:type="spellEnd"/>
      <w:r>
        <w:t>, концепция «центр - периферия» Дж. Фридмана. Центр-периферийная парадигма и ее значение для экономико-географических исследований.</w:t>
      </w:r>
    </w:p>
    <w:p w14:paraId="7F0B57C5" w14:textId="77777777" w:rsidR="005D59F5" w:rsidRPr="00701276" w:rsidRDefault="005D59F5" w:rsidP="005D59F5">
      <w:pPr>
        <w:pStyle w:val="af2"/>
        <w:ind w:firstLine="706"/>
        <w:rPr>
          <w:b/>
        </w:rPr>
      </w:pPr>
      <w:r w:rsidRPr="00701276">
        <w:t xml:space="preserve">7. </w:t>
      </w:r>
      <w:r w:rsidRPr="00701276">
        <w:rPr>
          <w:b/>
        </w:rPr>
        <w:t>Региональная политика</w:t>
      </w:r>
      <w:r w:rsidRPr="00701276">
        <w:t>.</w:t>
      </w:r>
      <w:r>
        <w:rPr>
          <w:b/>
        </w:rPr>
        <w:t xml:space="preserve"> </w:t>
      </w:r>
      <w:r>
        <w:t>Понятие, сущность, цели, структура и уровни региональной политики. Формы проведения региональной политики. Место экономической и социальной географии в решении проблем региональной политики. Прикладные проблемы современной региональной политики. Регулирование территориальных пропорций и региональная политика. Понятие проблемных регионов, их типология и критерии выделения. Депрессивные и отсталые регионы и региональная политика. Региональная политика и географические проблемы федерализма.</w:t>
      </w:r>
    </w:p>
    <w:p w14:paraId="71331454" w14:textId="77777777" w:rsidR="005D59F5" w:rsidRDefault="005D59F5" w:rsidP="005D59F5">
      <w:pPr>
        <w:pStyle w:val="af2"/>
        <w:spacing w:before="0" w:beforeAutospacing="0" w:after="0" w:afterAutospacing="0"/>
        <w:ind w:firstLine="709"/>
        <w:jc w:val="both"/>
      </w:pPr>
      <w:r>
        <w:t xml:space="preserve">8. </w:t>
      </w:r>
      <w:r w:rsidRPr="00701276">
        <w:rPr>
          <w:b/>
        </w:rPr>
        <w:t>Экономико-географических анализ отраслей хозяйства</w:t>
      </w:r>
      <w:r w:rsidRPr="00701276">
        <w:t>.</w:t>
      </w:r>
      <w:r>
        <w:t xml:space="preserve"> Особенности структурных изменений хозяйства России и других стран с переходной экономикой. Концентрация, специализация, кооперирование и комбинирование производства в эпоху НТР. Отражение этих процессов в территориальной организации отраслей хозяйства. Система экономических показателей, характеризующих отрасли материального производства и непроизводственной сферы в географическом аспекте. Понятие территориальной структуры и организации промышленности. Территориальная организация </w:t>
      </w:r>
      <w:r w:rsidRPr="00701276">
        <w:rPr>
          <w:i/>
        </w:rPr>
        <w:t>основных отраслей промышленности</w:t>
      </w:r>
      <w:r>
        <w:t>, сельского хозяйства и транспорта.</w:t>
      </w:r>
    </w:p>
    <w:p w14:paraId="4F9FCCC8" w14:textId="77777777" w:rsidR="005D59F5" w:rsidRDefault="005D59F5" w:rsidP="005D59F5">
      <w:pPr>
        <w:pStyle w:val="af2"/>
        <w:ind w:firstLine="706"/>
        <w:jc w:val="both"/>
      </w:pPr>
      <w:r>
        <w:t xml:space="preserve">9. </w:t>
      </w:r>
      <w:r>
        <w:rPr>
          <w:b/>
        </w:rPr>
        <w:t>География мировой экономики.</w:t>
      </w:r>
      <w:r>
        <w:t xml:space="preserve"> Международное разделение труда. Виды мирохозяйственных связей. Понятие «открытой» экономики страны. Характеристика современных мировых экономических отношений: мировая торговля, прямые зарубежные инвестиции, трансферт технологий, валютно-кредитные отношения, миграции рабочей силы, глобальные мирохозяйственные проблемы. Основные черты современной мировой географии промышленности, сельского хозяйства, транспорта, финансовых центров, туризма. Транснациональные корпорации. Географическая характеристика регионов мирового хозяйства.</w:t>
      </w:r>
    </w:p>
    <w:p w14:paraId="407FEEA5" w14:textId="77777777" w:rsidR="005D59F5" w:rsidRDefault="005D59F5" w:rsidP="005D59F5">
      <w:pPr>
        <w:pStyle w:val="af2"/>
        <w:ind w:firstLine="706"/>
      </w:pPr>
      <w:r w:rsidRPr="00701276">
        <w:t xml:space="preserve">10. </w:t>
      </w:r>
      <w:r w:rsidRPr="00701276">
        <w:rPr>
          <w:b/>
        </w:rPr>
        <w:t>Территориальная организация социальной сферы</w:t>
      </w:r>
      <w:r w:rsidRPr="00701276">
        <w:rPr>
          <w:b/>
          <w:u w:val="single"/>
        </w:rPr>
        <w:t>.</w:t>
      </w:r>
      <w:r>
        <w:t xml:space="preserve"> Исследование социально-экономической географией уровней и особенностей жизни населения стран и районов. География потребления. Исследование территориальной организации науки и </w:t>
      </w:r>
    </w:p>
    <w:p w14:paraId="06F30F8E" w14:textId="77777777" w:rsidR="005D59F5" w:rsidRDefault="005D59F5" w:rsidP="005D59F5">
      <w:pPr>
        <w:pStyle w:val="af2"/>
        <w:ind w:firstLine="706"/>
        <w:jc w:val="both"/>
      </w:pPr>
      <w:r w:rsidRPr="00E207D3">
        <w:t xml:space="preserve">11. </w:t>
      </w:r>
      <w:r w:rsidRPr="00E207D3">
        <w:rPr>
          <w:b/>
        </w:rPr>
        <w:t>География населения и населенных пунктов</w:t>
      </w:r>
      <w:r>
        <w:t>. Географиче</w:t>
      </w:r>
      <w:r>
        <w:softHyphen/>
        <w:t xml:space="preserve">ские, экономические, социальные и политические аспекты демографических процессов. Социологическое и этнографическое изучение населения. Исследование миграций населения. Изучение трудовых ресурсов. Географическое изучение образа жизни людей. Понятие расселения. Типологии поселений. Сети и системы поселении. Основы теории центральных мест В. </w:t>
      </w:r>
      <w:proofErr w:type="spellStart"/>
      <w:r>
        <w:t>Кристаллера</w:t>
      </w:r>
      <w:proofErr w:type="spellEnd"/>
      <w:r>
        <w:t xml:space="preserve">.  Географические проблемы развития сельской местности. Город как один из важнейших интегральных объектов исследования общественной географии. </w:t>
      </w:r>
      <w:proofErr w:type="spellStart"/>
      <w:r>
        <w:t>Геоурбанистика</w:t>
      </w:r>
      <w:proofErr w:type="spellEnd"/>
      <w:r>
        <w:t>. Процессы урбанизации в разные типах стран.</w:t>
      </w:r>
    </w:p>
    <w:p w14:paraId="35A8655F" w14:textId="77777777" w:rsidR="005D59F5" w:rsidRDefault="005D59F5" w:rsidP="005D59F5">
      <w:pPr>
        <w:pStyle w:val="af2"/>
        <w:ind w:firstLine="706"/>
      </w:pPr>
      <w:r w:rsidRPr="00E207D3">
        <w:t xml:space="preserve">12. </w:t>
      </w:r>
      <w:r w:rsidRPr="00E207D3">
        <w:rPr>
          <w:b/>
        </w:rPr>
        <w:t>Политическая география и геополитика как ветвь географической науки</w:t>
      </w:r>
      <w:r>
        <w:t xml:space="preserve">. Основные теории геополитики и политической географии. Ф. </w:t>
      </w:r>
      <w:proofErr w:type="spellStart"/>
      <w:r>
        <w:t>Ратцель</w:t>
      </w:r>
      <w:proofErr w:type="spellEnd"/>
      <w:r>
        <w:t xml:space="preserve"> как основоположник политической географии и геополитики. Геополитика и политическая география, их соотношение. Развитие политической географии. Политико-географическая структура </w:t>
      </w:r>
      <w:r>
        <w:lastRenderedPageBreak/>
        <w:t xml:space="preserve">государственной территории. Политические границы. Морская политическая география. Электоральная география. География власти и </w:t>
      </w:r>
      <w:proofErr w:type="spellStart"/>
      <w:r>
        <w:t>элитогенеза</w:t>
      </w:r>
      <w:proofErr w:type="spellEnd"/>
      <w:r>
        <w:t xml:space="preserve">. Геополитические модели мира. </w:t>
      </w:r>
    </w:p>
    <w:p w14:paraId="1845BC7D" w14:textId="77777777" w:rsidR="005D59F5" w:rsidRDefault="005D59F5" w:rsidP="005D59F5">
      <w:pPr>
        <w:pStyle w:val="af2"/>
        <w:ind w:firstLine="706"/>
        <w:jc w:val="both"/>
      </w:pPr>
      <w:r>
        <w:t xml:space="preserve">13. </w:t>
      </w:r>
      <w:r w:rsidRPr="00E207D3">
        <w:rPr>
          <w:b/>
        </w:rPr>
        <w:t>Методы исследования в социально-экономической географии</w:t>
      </w:r>
      <w:r>
        <w:rPr>
          <w:u w:val="single"/>
        </w:rPr>
        <w:t>.</w:t>
      </w:r>
      <w:r>
        <w:t xml:space="preserve"> Общенаучные методы экономико-географических исследований. Системно-структурный подход и метод в экономико-географических исследованиях. Историко-эволюционный метод и его значение. Специфика использования в экономико-географических исследованиях статистического метода. Математический метод в социально-экономической географии. Социологические методы в социально-экономической географии. Общегеографические методы экономико-географического анализа. Сравнительно-описательный, картографический методы, роль экспедиционных исследований. Геоинформатика. Геоинформационные системы и их использование в экономико-географических исследованиях. </w:t>
      </w:r>
    </w:p>
    <w:p w14:paraId="465CCC1F" w14:textId="57062969" w:rsidR="005D59F5" w:rsidRDefault="005D59F5" w:rsidP="005D59F5">
      <w:pPr>
        <w:pStyle w:val="20"/>
        <w:snapToGrid w:val="0"/>
        <w:spacing w:line="240" w:lineRule="auto"/>
        <w:ind w:firstLine="708"/>
        <w:jc w:val="both"/>
        <w:rPr>
          <w:rFonts w:ascii="Times New Roman" w:hAnsi="Times New Roman"/>
          <w:szCs w:val="24"/>
        </w:rPr>
      </w:pPr>
      <w:r w:rsidRPr="005D59F5">
        <w:rPr>
          <w:rFonts w:ascii="Times New Roman" w:hAnsi="Times New Roman"/>
          <w:szCs w:val="24"/>
        </w:rPr>
        <w:t>14.</w:t>
      </w:r>
      <w:r w:rsidRPr="00DD25D1">
        <w:rPr>
          <w:szCs w:val="24"/>
        </w:rPr>
        <w:t xml:space="preserve"> </w:t>
      </w:r>
      <w:r w:rsidRPr="00DD25D1">
        <w:rPr>
          <w:rFonts w:ascii="Times New Roman" w:hAnsi="Times New Roman"/>
          <w:b/>
          <w:szCs w:val="24"/>
        </w:rPr>
        <w:t>Принципиальные географические особенности культурно-исторических регионов мира и ключевых стран на политической карте мира</w:t>
      </w:r>
      <w:r w:rsidRPr="00DD25D1">
        <w:rPr>
          <w:rFonts w:ascii="Times New Roman" w:hAnsi="Times New Roman"/>
          <w:szCs w:val="24"/>
        </w:rPr>
        <w:t>. Цели и задачи страноведения как раздела географии. Различное понимание страноведения. Значение страноведения для науки, культуры и практики. Проблемная ориентации страноведения. Гуманистические и культурологические концепции страноведения. Типология стран: принципы, методы и модели. Россия и страны СНГ. Западная и Центрально-Восточная Европа. Англоязычная Америка. Латинская Америка. Арабский мир. Западная, Восточная, Центральная и Южная Африка. Восточная, Юго-Восточная, Южная и Центральная Азия, Австралия и Океания.</w:t>
      </w:r>
    </w:p>
    <w:p w14:paraId="226F882C" w14:textId="77777777" w:rsidR="005D59F5" w:rsidRDefault="005D59F5" w:rsidP="005D59F5">
      <w:pPr>
        <w:pStyle w:val="20"/>
        <w:snapToGrid w:val="0"/>
        <w:spacing w:line="240" w:lineRule="auto"/>
        <w:ind w:firstLine="708"/>
        <w:jc w:val="both"/>
        <w:rPr>
          <w:rFonts w:ascii="Times New Roman" w:hAnsi="Times New Roman"/>
          <w:szCs w:val="24"/>
        </w:rPr>
      </w:pPr>
    </w:p>
    <w:p w14:paraId="7EBF946D" w14:textId="4CBB5960" w:rsidR="005D59F5" w:rsidRDefault="005D59F5" w:rsidP="005D59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II. Научно-исследовательский блок вопросов (1 вид вопроса/задания).</w:t>
      </w:r>
    </w:p>
    <w:p w14:paraId="4A60A80B" w14:textId="77777777" w:rsidR="005D59F5" w:rsidRDefault="005D59F5" w:rsidP="005D59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DC444F5" w14:textId="1EC10A08" w:rsidR="005D59F5" w:rsidRPr="00606872" w:rsidRDefault="005D59F5" w:rsidP="005D59F5">
      <w:pPr>
        <w:ind w:firstLine="720"/>
        <w:jc w:val="both"/>
      </w:pPr>
      <w:r w:rsidRPr="00606872">
        <w:t xml:space="preserve">Защита проекта исследования в области </w:t>
      </w:r>
      <w:r>
        <w:rPr>
          <w:lang w:val="ru-RU"/>
        </w:rPr>
        <w:t>социально-экономической географии</w:t>
      </w:r>
      <w:r w:rsidRPr="00606872">
        <w:t xml:space="preserve"> по теме предполагаемого диссертационного исследования. Предварительная тема согласуется во время собеседования с заведующим кафедрой и потенциальным научным руководителем.</w:t>
      </w:r>
    </w:p>
    <w:p w14:paraId="3D963256" w14:textId="77777777" w:rsidR="005D59F5" w:rsidRPr="00606872" w:rsidRDefault="005D59F5" w:rsidP="005D59F5">
      <w:pPr>
        <w:jc w:val="both"/>
      </w:pPr>
      <w:r w:rsidRPr="00606872">
        <w:t xml:space="preserve">Проект исследования должен включать следующие разделы: актуальность и концепция исследования, цель, задачи, объект, предмет, научная новизна, теоретическая и практическая значимость; методы исследования; календарный план исследования. </w:t>
      </w:r>
    </w:p>
    <w:p w14:paraId="1CA6E468" w14:textId="77777777" w:rsidR="005D59F5" w:rsidRPr="005D59F5" w:rsidRDefault="005D59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008E311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5008E312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5008E313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5008E314" w14:textId="0B63CFE2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Основная литература</w:t>
      </w:r>
    </w:p>
    <w:p w14:paraId="2A5944AB" w14:textId="77777777" w:rsidR="005D59F5" w:rsidRDefault="005D59F5" w:rsidP="005D59F5">
      <w:pPr>
        <w:pStyle w:val="af2"/>
        <w:ind w:firstLine="706"/>
        <w:jc w:val="center"/>
      </w:pPr>
      <w:r>
        <w:rPr>
          <w:b/>
          <w:bCs/>
        </w:rPr>
        <w:t>Литература</w:t>
      </w:r>
    </w:p>
    <w:p w14:paraId="3DAC1DB3" w14:textId="77777777" w:rsidR="005D59F5" w:rsidRDefault="005D59F5" w:rsidP="00876FCA">
      <w:pPr>
        <w:pStyle w:val="af2"/>
        <w:numPr>
          <w:ilvl w:val="0"/>
          <w:numId w:val="15"/>
        </w:numPr>
        <w:tabs>
          <w:tab w:val="clear" w:pos="720"/>
          <w:tab w:val="num" w:pos="540"/>
        </w:tabs>
        <w:ind w:left="426" w:hanging="426"/>
      </w:pPr>
      <w:r>
        <w:t>Алаев Э.Б. Социально-экономическая география: Понятийно-терминологический словарь. М., 1983.</w:t>
      </w:r>
    </w:p>
    <w:p w14:paraId="0EFC441B" w14:textId="77777777" w:rsidR="005D59F5" w:rsidRDefault="005D59F5" w:rsidP="00876FCA">
      <w:pPr>
        <w:pStyle w:val="af2"/>
        <w:numPr>
          <w:ilvl w:val="0"/>
          <w:numId w:val="15"/>
        </w:numPr>
        <w:tabs>
          <w:tab w:val="clear" w:pos="720"/>
          <w:tab w:val="num" w:pos="540"/>
        </w:tabs>
        <w:ind w:left="426" w:hanging="426"/>
      </w:pPr>
      <w:proofErr w:type="spellStart"/>
      <w:r>
        <w:t>Баранский</w:t>
      </w:r>
      <w:proofErr w:type="spellEnd"/>
      <w:r>
        <w:t xml:space="preserve"> Н.Н. Избранные труды. Научные принципы географии. М., 1980.</w:t>
      </w:r>
    </w:p>
    <w:p w14:paraId="7ECD7EBF" w14:textId="77777777" w:rsidR="005D59F5" w:rsidRDefault="005D59F5" w:rsidP="00876FCA">
      <w:pPr>
        <w:pStyle w:val="af2"/>
        <w:numPr>
          <w:ilvl w:val="0"/>
          <w:numId w:val="15"/>
        </w:numPr>
        <w:tabs>
          <w:tab w:val="clear" w:pos="720"/>
          <w:tab w:val="num" w:pos="540"/>
        </w:tabs>
        <w:ind w:left="426" w:hanging="426"/>
      </w:pPr>
      <w:r>
        <w:t>Гладкий Ю.Н. Гуманитарная география: научная экспликация. СПб, 2011.</w:t>
      </w:r>
    </w:p>
    <w:p w14:paraId="2C845568" w14:textId="77777777" w:rsidR="005D59F5" w:rsidRDefault="005D59F5" w:rsidP="00876FCA">
      <w:pPr>
        <w:pStyle w:val="af2"/>
        <w:numPr>
          <w:ilvl w:val="0"/>
          <w:numId w:val="15"/>
        </w:numPr>
        <w:tabs>
          <w:tab w:val="clear" w:pos="720"/>
          <w:tab w:val="num" w:pos="540"/>
        </w:tabs>
        <w:ind w:left="426" w:hanging="426"/>
      </w:pPr>
      <w:r>
        <w:t xml:space="preserve">Гладкий Ю.Н., </w:t>
      </w:r>
      <w:proofErr w:type="spellStart"/>
      <w:r>
        <w:t>Чистобаев</w:t>
      </w:r>
      <w:proofErr w:type="spellEnd"/>
      <w:r>
        <w:t xml:space="preserve"> А.И. Основы региональной политики. С.-П., 1998. </w:t>
      </w:r>
    </w:p>
    <w:p w14:paraId="09C2A34C" w14:textId="77777777" w:rsidR="005D59F5" w:rsidRDefault="005D59F5" w:rsidP="00876FCA">
      <w:pPr>
        <w:pStyle w:val="af2"/>
        <w:numPr>
          <w:ilvl w:val="0"/>
          <w:numId w:val="15"/>
        </w:numPr>
        <w:tabs>
          <w:tab w:val="clear" w:pos="720"/>
          <w:tab w:val="num" w:pos="540"/>
        </w:tabs>
        <w:ind w:left="426" w:hanging="426"/>
      </w:pPr>
      <w:r>
        <w:t>Крючков В.Г. Территориальная организация сельского хозяйства. М.: Мысль, 1978.</w:t>
      </w:r>
    </w:p>
    <w:p w14:paraId="45C6CF40" w14:textId="77777777" w:rsidR="005D59F5" w:rsidRDefault="005D59F5" w:rsidP="00876FCA">
      <w:pPr>
        <w:pStyle w:val="af2"/>
        <w:numPr>
          <w:ilvl w:val="0"/>
          <w:numId w:val="15"/>
        </w:numPr>
        <w:tabs>
          <w:tab w:val="clear" w:pos="720"/>
          <w:tab w:val="num" w:pos="540"/>
        </w:tabs>
        <w:ind w:left="426" w:hanging="426"/>
      </w:pPr>
      <w:r>
        <w:t>Мироненко Н.С. Введение в географию мирового хозяйства. Международное разделение труда. М.: Аспект Пресс, 2006.</w:t>
      </w:r>
    </w:p>
    <w:p w14:paraId="468A27CE" w14:textId="3B04991B" w:rsidR="005D59F5" w:rsidRDefault="005D59F5" w:rsidP="00876FCA">
      <w:pPr>
        <w:pStyle w:val="af2"/>
        <w:numPr>
          <w:ilvl w:val="0"/>
          <w:numId w:val="15"/>
        </w:numPr>
        <w:tabs>
          <w:tab w:val="clear" w:pos="720"/>
          <w:tab w:val="num" w:pos="540"/>
        </w:tabs>
        <w:ind w:left="426" w:hanging="426"/>
      </w:pPr>
      <w:proofErr w:type="spellStart"/>
      <w:r>
        <w:t>Перцик</w:t>
      </w:r>
      <w:proofErr w:type="spellEnd"/>
      <w:r>
        <w:t xml:space="preserve"> Е.Н. </w:t>
      </w:r>
      <w:proofErr w:type="spellStart"/>
      <w:r>
        <w:t>Геоурбанистика</w:t>
      </w:r>
      <w:proofErr w:type="spellEnd"/>
      <w:r>
        <w:t>. М., 2009.</w:t>
      </w:r>
    </w:p>
    <w:p w14:paraId="3D25E746" w14:textId="77777777" w:rsidR="005D59F5" w:rsidRDefault="005D59F5" w:rsidP="00876FCA">
      <w:pPr>
        <w:pStyle w:val="af2"/>
        <w:numPr>
          <w:ilvl w:val="0"/>
          <w:numId w:val="15"/>
        </w:numPr>
        <w:tabs>
          <w:tab w:val="clear" w:pos="720"/>
          <w:tab w:val="num" w:pos="540"/>
        </w:tabs>
        <w:ind w:left="426" w:hanging="426"/>
      </w:pPr>
      <w:r>
        <w:t xml:space="preserve">Родоман Б.Б. География, районирование, </w:t>
      </w:r>
      <w:proofErr w:type="spellStart"/>
      <w:r>
        <w:t>картоиды</w:t>
      </w:r>
      <w:proofErr w:type="spellEnd"/>
      <w:r>
        <w:t>. Смоленск: Ойкумена, 2007.</w:t>
      </w:r>
    </w:p>
    <w:p w14:paraId="3DF1E375" w14:textId="1537A391" w:rsidR="005D59F5" w:rsidRDefault="005D59F5" w:rsidP="00876FCA">
      <w:pPr>
        <w:pStyle w:val="af2"/>
        <w:numPr>
          <w:ilvl w:val="0"/>
          <w:numId w:val="15"/>
        </w:numPr>
        <w:tabs>
          <w:tab w:val="clear" w:pos="720"/>
          <w:tab w:val="num" w:pos="540"/>
        </w:tabs>
        <w:ind w:left="426" w:hanging="426"/>
      </w:pPr>
      <w:r>
        <w:t>Саушкин Ю.Г. Экономическая география: история, теория, методы, практика. М., 1973</w:t>
      </w:r>
    </w:p>
    <w:p w14:paraId="5008E315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1" w:name="_heading=h.l1rx5mbzde7" w:colFirst="0" w:colLast="0"/>
      <w:bookmarkEnd w:id="1"/>
    </w:p>
    <w:p w14:paraId="5008E316" w14:textId="56133AB6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 w:rsidRPr="00876FCA">
        <w:rPr>
          <w:i/>
          <w:iCs/>
          <w:color w:val="000000"/>
        </w:rPr>
        <w:t>Дополнительная литература</w:t>
      </w:r>
    </w:p>
    <w:p w14:paraId="177984BB" w14:textId="60A45C3E" w:rsidR="005D59F5" w:rsidRDefault="005D59F5" w:rsidP="00876FCA">
      <w:pPr>
        <w:pStyle w:val="af2"/>
        <w:numPr>
          <w:ilvl w:val="0"/>
          <w:numId w:val="16"/>
        </w:numPr>
        <w:ind w:left="426" w:hanging="426"/>
      </w:pPr>
      <w:r>
        <w:t xml:space="preserve">Джонстон </w:t>
      </w:r>
      <w:proofErr w:type="spellStart"/>
      <w:r>
        <w:t>Р.Дж</w:t>
      </w:r>
      <w:proofErr w:type="spellEnd"/>
      <w:r>
        <w:t>. География и географы: Очерк развития англо-американской социальной географии после 1945 года. Пер. с англ. М., 1987</w:t>
      </w:r>
    </w:p>
    <w:p w14:paraId="545D2738" w14:textId="77777777" w:rsidR="005D59F5" w:rsidRDefault="005D59F5" w:rsidP="00876FCA">
      <w:pPr>
        <w:pStyle w:val="af2"/>
        <w:numPr>
          <w:ilvl w:val="0"/>
          <w:numId w:val="16"/>
        </w:numPr>
        <w:tabs>
          <w:tab w:val="num" w:pos="540"/>
        </w:tabs>
        <w:ind w:left="426" w:hanging="426"/>
      </w:pPr>
      <w:r>
        <w:t>Голд Дж. Психология и география. Основы поведенческой географии. М., 1990.</w:t>
      </w:r>
    </w:p>
    <w:p w14:paraId="59012D85" w14:textId="2E0F9E5E" w:rsidR="005D59F5" w:rsidRDefault="005D59F5" w:rsidP="00876FCA">
      <w:pPr>
        <w:pStyle w:val="af2"/>
        <w:numPr>
          <w:ilvl w:val="0"/>
          <w:numId w:val="16"/>
        </w:numPr>
        <w:ind w:left="426" w:hanging="426"/>
      </w:pPr>
      <w:r>
        <w:t xml:space="preserve">Грицай О.В., Иоффе Г.В., </w:t>
      </w:r>
      <w:proofErr w:type="spellStart"/>
      <w:r>
        <w:t>Трейвиш</w:t>
      </w:r>
      <w:proofErr w:type="spellEnd"/>
      <w:r>
        <w:t xml:space="preserve"> А.И. Центр и периферия в региональном развитии. М.,1991.</w:t>
      </w:r>
    </w:p>
    <w:p w14:paraId="283B46A1" w14:textId="20331EEB" w:rsidR="005D59F5" w:rsidRDefault="005D59F5" w:rsidP="00876FCA">
      <w:pPr>
        <w:pStyle w:val="af2"/>
        <w:numPr>
          <w:ilvl w:val="0"/>
          <w:numId w:val="16"/>
        </w:numPr>
        <w:ind w:left="426" w:hanging="426"/>
      </w:pPr>
      <w:r>
        <w:t xml:space="preserve">Колосов В.А., Мироненко Н.С. Геополитика и политическая география. М., 2001. </w:t>
      </w:r>
    </w:p>
    <w:p w14:paraId="6435CF1F" w14:textId="20F7D3EB" w:rsidR="005D59F5" w:rsidRDefault="005D59F5" w:rsidP="00876FCA">
      <w:pPr>
        <w:pStyle w:val="af2"/>
        <w:numPr>
          <w:ilvl w:val="0"/>
          <w:numId w:val="16"/>
        </w:numPr>
        <w:ind w:left="426" w:hanging="426"/>
      </w:pPr>
      <w:r>
        <w:t>Колосовский Н.Н. Основы экономического районирования. М., 1958.</w:t>
      </w:r>
    </w:p>
    <w:p w14:paraId="5E89B416" w14:textId="001E0975" w:rsidR="00876FCA" w:rsidRDefault="00876FCA" w:rsidP="00876FCA">
      <w:pPr>
        <w:pStyle w:val="af2"/>
        <w:numPr>
          <w:ilvl w:val="0"/>
          <w:numId w:val="16"/>
        </w:numPr>
        <w:tabs>
          <w:tab w:val="num" w:pos="540"/>
        </w:tabs>
        <w:ind w:left="426" w:hanging="426"/>
      </w:pPr>
      <w:r>
        <w:t>Комар И.В. Рациональное использование природных ресурсов и ресурсные циклы. М., 1975.</w:t>
      </w:r>
    </w:p>
    <w:p w14:paraId="3079A660" w14:textId="2D40FFAD" w:rsidR="005D59F5" w:rsidRDefault="005D59F5" w:rsidP="00876FCA">
      <w:pPr>
        <w:pStyle w:val="af2"/>
        <w:numPr>
          <w:ilvl w:val="0"/>
          <w:numId w:val="16"/>
        </w:numPr>
        <w:ind w:left="426" w:hanging="426"/>
      </w:pPr>
      <w:r>
        <w:t>Лаппо Г.М. География городов. М., 1997</w:t>
      </w:r>
    </w:p>
    <w:p w14:paraId="319D5010" w14:textId="39FAB7AC" w:rsidR="005D59F5" w:rsidRDefault="005D59F5" w:rsidP="00876FCA">
      <w:pPr>
        <w:pStyle w:val="af2"/>
        <w:numPr>
          <w:ilvl w:val="0"/>
          <w:numId w:val="16"/>
        </w:numPr>
        <w:tabs>
          <w:tab w:val="num" w:pos="540"/>
        </w:tabs>
        <w:ind w:left="426" w:hanging="426"/>
      </w:pPr>
      <w:r>
        <w:t>Лёш А. Пространственная организация хозяйства. Пер. с нем. В.Н. Стрелецкого. Под ред. А.Г. Гранберга. М., 2007.</w:t>
      </w:r>
    </w:p>
    <w:p w14:paraId="55E14385" w14:textId="3C257BEA" w:rsidR="005D59F5" w:rsidRDefault="005D59F5" w:rsidP="00876FCA">
      <w:pPr>
        <w:pStyle w:val="af2"/>
        <w:numPr>
          <w:ilvl w:val="0"/>
          <w:numId w:val="16"/>
        </w:numPr>
        <w:ind w:left="426" w:hanging="426"/>
      </w:pPr>
      <w:r>
        <w:t>Мироненко Н.С. Страноведение. Теория и методы. М., 2001.</w:t>
      </w:r>
    </w:p>
    <w:p w14:paraId="050FA6AA" w14:textId="3D2BF65C" w:rsidR="005D59F5" w:rsidRDefault="005D59F5" w:rsidP="00876FCA">
      <w:pPr>
        <w:pStyle w:val="af2"/>
        <w:numPr>
          <w:ilvl w:val="0"/>
          <w:numId w:val="16"/>
        </w:numPr>
        <w:tabs>
          <w:tab w:val="num" w:pos="540"/>
        </w:tabs>
        <w:ind w:left="426" w:hanging="426"/>
      </w:pPr>
      <w:r>
        <w:t>Ракитников А.Н. География сельского хозяйства. М., 1970.</w:t>
      </w:r>
    </w:p>
    <w:p w14:paraId="27951064" w14:textId="58D5948E" w:rsidR="005D59F5" w:rsidRDefault="005D59F5" w:rsidP="00876FCA">
      <w:pPr>
        <w:pStyle w:val="af2"/>
        <w:numPr>
          <w:ilvl w:val="0"/>
          <w:numId w:val="16"/>
        </w:numPr>
        <w:tabs>
          <w:tab w:val="num" w:pos="540"/>
        </w:tabs>
        <w:ind w:left="426" w:hanging="426"/>
      </w:pPr>
      <w:r>
        <w:t>Туровский Р.Ф. Политическая регионалистика. М., 2006</w:t>
      </w:r>
    </w:p>
    <w:p w14:paraId="3AC03FF8" w14:textId="77777777" w:rsidR="005D59F5" w:rsidRDefault="005D59F5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</w:p>
    <w:p w14:paraId="5008E317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08E318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08E32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0306FF0" w14:textId="77777777" w:rsidR="00864667" w:rsidRDefault="00864667" w:rsidP="00864667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7D4312A4" w14:textId="5DB41DA9" w:rsidR="00864667" w:rsidRPr="006077DD" w:rsidRDefault="00864667" w:rsidP="006077DD">
      <w:pPr>
        <w:jc w:val="center"/>
        <w:rPr>
          <w:lang w:val="ru-RU"/>
        </w:rPr>
      </w:pPr>
      <w:r>
        <w:rPr>
          <w:color w:val="000000"/>
        </w:rPr>
        <w:t>(</w:t>
      </w:r>
      <w:r w:rsidR="00F51D19" w:rsidRPr="00F51D19">
        <w:t>1.6.14 Геоморфология и палеогеография</w:t>
      </w:r>
      <w:r>
        <w:rPr>
          <w:color w:val="000000"/>
        </w:rPr>
        <w:t>)</w:t>
      </w:r>
    </w:p>
    <w:p w14:paraId="112F1039" w14:textId="77777777" w:rsidR="00864667" w:rsidRDefault="00864667" w:rsidP="008646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58E0AE3" w14:textId="77777777" w:rsidR="00864667" w:rsidRDefault="00864667" w:rsidP="0086466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</w:rPr>
        <w:t xml:space="preserve">I. </w:t>
      </w:r>
      <w:proofErr w:type="spellStart"/>
      <w:r>
        <w:rPr>
          <w:color w:val="000000"/>
        </w:rPr>
        <w:t>Знаниевый</w:t>
      </w:r>
      <w:proofErr w:type="spellEnd"/>
      <w:r>
        <w:rPr>
          <w:color w:val="000000"/>
        </w:rPr>
        <w:t xml:space="preserve"> блок вопросов (2 вида вопросов: вопросы по теории и практические вопросы (вопросы по методологии или практическое задание).</w:t>
      </w:r>
    </w:p>
    <w:p w14:paraId="2F2353CA" w14:textId="77777777" w:rsidR="00606872" w:rsidRPr="00606872" w:rsidRDefault="00606872" w:rsidP="00606872">
      <w:pPr>
        <w:pStyle w:val="a6"/>
        <w:spacing w:after="160" w:line="259" w:lineRule="auto"/>
        <w:ind w:left="1080"/>
        <w:jc w:val="both"/>
        <w:rPr>
          <w:b/>
          <w:bCs/>
          <w:lang w:val="en-US"/>
        </w:rPr>
      </w:pPr>
      <w:proofErr w:type="spellStart"/>
      <w:r w:rsidRPr="00606872">
        <w:rPr>
          <w:b/>
          <w:bCs/>
        </w:rPr>
        <w:t>Знаниевый</w:t>
      </w:r>
      <w:proofErr w:type="spellEnd"/>
      <w:r w:rsidRPr="00606872">
        <w:rPr>
          <w:b/>
          <w:bCs/>
        </w:rPr>
        <w:t xml:space="preserve"> блок (теоретические вопросы)</w:t>
      </w:r>
    </w:p>
    <w:p w14:paraId="795242B2" w14:textId="77777777" w:rsidR="00606872" w:rsidRPr="00606872" w:rsidRDefault="00606872" w:rsidP="00606872">
      <w:pPr>
        <w:jc w:val="both"/>
        <w:rPr>
          <w:b/>
          <w:bCs/>
          <w:lang w:val="en-US"/>
        </w:rPr>
      </w:pPr>
      <w:r w:rsidRPr="00606872">
        <w:rPr>
          <w:b/>
          <w:bCs/>
        </w:rPr>
        <w:t>Геоморфология</w:t>
      </w:r>
    </w:p>
    <w:p w14:paraId="63D5B075" w14:textId="77777777" w:rsidR="00606872" w:rsidRPr="00606872" w:rsidRDefault="00606872" w:rsidP="00606872">
      <w:pPr>
        <w:numPr>
          <w:ilvl w:val="0"/>
          <w:numId w:val="9"/>
        </w:numPr>
        <w:spacing w:after="160" w:line="259" w:lineRule="auto"/>
        <w:jc w:val="both"/>
      </w:pPr>
      <w:r w:rsidRPr="00606872">
        <w:t>Геоморфология как наука о рельефе: объект и предмет, основные концепции, методы исследования, связь с геологией, климатологией, почвоведением и др., теоретическое и практическое значение.</w:t>
      </w:r>
    </w:p>
    <w:p w14:paraId="17DF53D8" w14:textId="77777777" w:rsidR="00606872" w:rsidRPr="00606872" w:rsidRDefault="00606872" w:rsidP="00606872">
      <w:pPr>
        <w:numPr>
          <w:ilvl w:val="0"/>
          <w:numId w:val="9"/>
        </w:numPr>
        <w:spacing w:after="160" w:line="259" w:lineRule="auto"/>
        <w:jc w:val="both"/>
      </w:pPr>
      <w:r w:rsidRPr="00606872">
        <w:t xml:space="preserve">История развития геоморфологии: основные этапы, крупнейшие отечественные и зарубежные школы, эволюция представлений о </w:t>
      </w:r>
      <w:proofErr w:type="spellStart"/>
      <w:r w:rsidRPr="00606872">
        <w:t>рельефообразовании</w:t>
      </w:r>
      <w:proofErr w:type="spellEnd"/>
      <w:r w:rsidRPr="00606872">
        <w:t>.</w:t>
      </w:r>
    </w:p>
    <w:p w14:paraId="6DA0490D" w14:textId="77777777" w:rsidR="00606872" w:rsidRPr="00606872" w:rsidRDefault="00606872" w:rsidP="00606872">
      <w:pPr>
        <w:numPr>
          <w:ilvl w:val="0"/>
          <w:numId w:val="9"/>
        </w:numPr>
        <w:spacing w:after="160" w:line="259" w:lineRule="auto"/>
        <w:jc w:val="both"/>
      </w:pPr>
      <w:r w:rsidRPr="00606872">
        <w:t>Понятия: земная поверхность, рельеф и форма рельефа. Элементы форм рельефа. Классификации по морфологии, размерам и высоте, иерархия форм рельефа.</w:t>
      </w:r>
    </w:p>
    <w:p w14:paraId="391F71C8" w14:textId="77777777" w:rsidR="00606872" w:rsidRPr="00606872" w:rsidRDefault="00606872" w:rsidP="00606872">
      <w:pPr>
        <w:numPr>
          <w:ilvl w:val="0"/>
          <w:numId w:val="9"/>
        </w:numPr>
        <w:spacing w:after="160" w:line="259" w:lineRule="auto"/>
        <w:jc w:val="both"/>
      </w:pPr>
      <w:r w:rsidRPr="00606872">
        <w:t>Возраст и генезис рельефа: понятие, критерии и методы установления, основные ограничения и проблемы интерпретации.</w:t>
      </w:r>
    </w:p>
    <w:p w14:paraId="065CDB74" w14:textId="77777777" w:rsidR="00606872" w:rsidRPr="00606872" w:rsidRDefault="00606872" w:rsidP="00606872">
      <w:pPr>
        <w:numPr>
          <w:ilvl w:val="0"/>
          <w:numId w:val="9"/>
        </w:numPr>
        <w:spacing w:after="160" w:line="259" w:lineRule="auto"/>
        <w:jc w:val="both"/>
      </w:pPr>
      <w:r w:rsidRPr="00606872">
        <w:t xml:space="preserve">Факторы </w:t>
      </w:r>
      <w:proofErr w:type="spellStart"/>
      <w:r w:rsidRPr="00606872">
        <w:t>рельефообразования</w:t>
      </w:r>
      <w:proofErr w:type="spellEnd"/>
      <w:r w:rsidRPr="00606872">
        <w:t>. Взаимодействие эндогенных и экзогенных процессов, геоморфологическая система (</w:t>
      </w:r>
      <w:proofErr w:type="spellStart"/>
      <w:r w:rsidRPr="00606872">
        <w:t>геоморфосистема</w:t>
      </w:r>
      <w:proofErr w:type="spellEnd"/>
      <w:r w:rsidRPr="00606872">
        <w:t>) и её основные свойства.</w:t>
      </w:r>
    </w:p>
    <w:p w14:paraId="335BA3CB" w14:textId="77777777" w:rsidR="00606872" w:rsidRPr="00606872" w:rsidRDefault="00606872" w:rsidP="00606872">
      <w:pPr>
        <w:numPr>
          <w:ilvl w:val="0"/>
          <w:numId w:val="9"/>
        </w:numPr>
        <w:spacing w:after="160" w:line="259" w:lineRule="auto"/>
        <w:jc w:val="both"/>
      </w:pPr>
      <w:r w:rsidRPr="00606872">
        <w:t>Вертикальные тектонические движения (эпейрогенические и орогенические), связанные с ними структуры и их выражение в рельефе; сейсмические нарушения и формы, обусловленные землетрясениями.</w:t>
      </w:r>
    </w:p>
    <w:p w14:paraId="5DA7747E" w14:textId="77777777" w:rsidR="00606872" w:rsidRPr="00606872" w:rsidRDefault="00606872" w:rsidP="00606872">
      <w:pPr>
        <w:numPr>
          <w:ilvl w:val="0"/>
          <w:numId w:val="9"/>
        </w:numPr>
        <w:spacing w:after="160" w:line="259" w:lineRule="auto"/>
        <w:jc w:val="both"/>
      </w:pPr>
      <w:r w:rsidRPr="00606872">
        <w:lastRenderedPageBreak/>
        <w:t xml:space="preserve">Горизонтальные тектонические движения и их роль в </w:t>
      </w:r>
      <w:proofErr w:type="spellStart"/>
      <w:r w:rsidRPr="00606872">
        <w:t>рельефообразовании</w:t>
      </w:r>
      <w:proofErr w:type="spellEnd"/>
      <w:r w:rsidRPr="00606872">
        <w:t>; тектоника литосферных плит, типы границ плит и основные сейсмические пояса Земли.</w:t>
      </w:r>
    </w:p>
    <w:p w14:paraId="7C2CE621" w14:textId="77777777" w:rsidR="00606872" w:rsidRPr="00606872" w:rsidRDefault="00606872" w:rsidP="00606872">
      <w:pPr>
        <w:numPr>
          <w:ilvl w:val="0"/>
          <w:numId w:val="9"/>
        </w:numPr>
        <w:spacing w:after="160" w:line="259" w:lineRule="auto"/>
        <w:jc w:val="both"/>
      </w:pPr>
      <w:r w:rsidRPr="00606872">
        <w:t xml:space="preserve">Магматизм и рельеф: интрузивные тела и их морфологическое выражение, вулканический и поствулканический рельеф, явления </w:t>
      </w:r>
      <w:proofErr w:type="spellStart"/>
      <w:r w:rsidRPr="00606872">
        <w:t>псевдовулканизма</w:t>
      </w:r>
      <w:proofErr w:type="spellEnd"/>
      <w:r w:rsidRPr="00606872">
        <w:t>.</w:t>
      </w:r>
    </w:p>
    <w:p w14:paraId="61857074" w14:textId="77777777" w:rsidR="00606872" w:rsidRPr="00606872" w:rsidRDefault="00606872" w:rsidP="00606872">
      <w:pPr>
        <w:numPr>
          <w:ilvl w:val="0"/>
          <w:numId w:val="9"/>
        </w:numPr>
        <w:spacing w:after="160" w:line="259" w:lineRule="auto"/>
        <w:jc w:val="both"/>
      </w:pPr>
      <w:r w:rsidRPr="00606872">
        <w:t xml:space="preserve">Геоморфологические циклы и выравнивание рельефа: концепции В.  Дэвиса, В. Пенка, Л. Кинга, </w:t>
      </w:r>
      <w:proofErr w:type="spellStart"/>
      <w:r w:rsidRPr="00606872">
        <w:t>педименты</w:t>
      </w:r>
      <w:proofErr w:type="spellEnd"/>
      <w:r w:rsidRPr="00606872">
        <w:t xml:space="preserve">, </w:t>
      </w:r>
      <w:proofErr w:type="spellStart"/>
      <w:r w:rsidRPr="00606872">
        <w:t>педиплены</w:t>
      </w:r>
      <w:proofErr w:type="spellEnd"/>
      <w:r w:rsidRPr="00606872">
        <w:t>, пенеплены; поверхности выравнивания равнинных и горных областей, главные макроциклы развития рельефа Земли.</w:t>
      </w:r>
    </w:p>
    <w:p w14:paraId="573804B4" w14:textId="77777777" w:rsidR="00606872" w:rsidRPr="00606872" w:rsidRDefault="00606872" w:rsidP="00606872">
      <w:pPr>
        <w:numPr>
          <w:ilvl w:val="0"/>
          <w:numId w:val="9"/>
        </w:numPr>
        <w:spacing w:after="160" w:line="259" w:lineRule="auto"/>
        <w:jc w:val="both"/>
      </w:pPr>
      <w:r w:rsidRPr="00606872">
        <w:t xml:space="preserve"> </w:t>
      </w:r>
      <w:proofErr w:type="spellStart"/>
      <w:r w:rsidRPr="00606872">
        <w:t>Морфоструктура</w:t>
      </w:r>
      <w:proofErr w:type="spellEnd"/>
      <w:r w:rsidRPr="00606872">
        <w:t xml:space="preserve"> и </w:t>
      </w:r>
      <w:proofErr w:type="spellStart"/>
      <w:r w:rsidRPr="00606872">
        <w:t>морфоскульптура</w:t>
      </w:r>
      <w:proofErr w:type="spellEnd"/>
      <w:r w:rsidRPr="00606872">
        <w:t xml:space="preserve">: морфогенетическая классификация рельефа (по И.П. Герасимову, Ю.А. Мещерякову), </w:t>
      </w:r>
      <w:proofErr w:type="spellStart"/>
      <w:r w:rsidRPr="00606872">
        <w:t>морфоструктуры</w:t>
      </w:r>
      <w:proofErr w:type="spellEnd"/>
      <w:r w:rsidRPr="00606872">
        <w:t xml:space="preserve"> платформенных и горных областей, континентальные рифты и их рельеф.</w:t>
      </w:r>
    </w:p>
    <w:p w14:paraId="1B19632E" w14:textId="77777777" w:rsidR="00606872" w:rsidRPr="00606872" w:rsidRDefault="00606872" w:rsidP="00606872">
      <w:pPr>
        <w:numPr>
          <w:ilvl w:val="0"/>
          <w:numId w:val="9"/>
        </w:numPr>
        <w:spacing w:after="160" w:line="259" w:lineRule="auto"/>
        <w:jc w:val="both"/>
      </w:pPr>
      <w:r w:rsidRPr="00606872">
        <w:t>Выветривание и склоновые процессы: типы выветривания, зональность процессов; элювий и коры выветривания, их связь с этапами выравнивания рельефа; строение склонов, классификация, денудационные и аккумулятивные склоновые формы и отложения.</w:t>
      </w:r>
    </w:p>
    <w:p w14:paraId="37FEA3DE" w14:textId="77777777" w:rsidR="00606872" w:rsidRPr="00606872" w:rsidRDefault="00606872" w:rsidP="00606872">
      <w:pPr>
        <w:numPr>
          <w:ilvl w:val="0"/>
          <w:numId w:val="9"/>
        </w:numPr>
        <w:spacing w:after="160" w:line="259" w:lineRule="auto"/>
        <w:jc w:val="both"/>
      </w:pPr>
      <w:r w:rsidRPr="00606872">
        <w:t xml:space="preserve"> </w:t>
      </w:r>
      <w:proofErr w:type="spellStart"/>
      <w:r w:rsidRPr="00606872">
        <w:t>Флювиальные</w:t>
      </w:r>
      <w:proofErr w:type="spellEnd"/>
      <w:r w:rsidRPr="00606872">
        <w:t xml:space="preserve"> процессы и речной рельеф: виды эрозии, базис эрозии, профиль равновесия, строение речных долин и речных систем, типы эрозионно</w:t>
      </w:r>
      <w:r w:rsidRPr="00606872">
        <w:noBreakHyphen/>
        <w:t>денудационного и эрозионно</w:t>
      </w:r>
      <w:r w:rsidRPr="00606872">
        <w:noBreakHyphen/>
        <w:t>аккумулятивного рельефа, пролювиальные и аллювиальные отложения.</w:t>
      </w:r>
    </w:p>
    <w:p w14:paraId="3EE1526A" w14:textId="77777777" w:rsidR="00606872" w:rsidRPr="00606872" w:rsidRDefault="00606872" w:rsidP="00606872">
      <w:pPr>
        <w:numPr>
          <w:ilvl w:val="0"/>
          <w:numId w:val="9"/>
        </w:numPr>
        <w:spacing w:after="160" w:line="259" w:lineRule="auto"/>
        <w:jc w:val="both"/>
      </w:pPr>
      <w:r w:rsidRPr="00606872">
        <w:t xml:space="preserve"> Карст и </w:t>
      </w:r>
      <w:proofErr w:type="spellStart"/>
      <w:r w:rsidRPr="00606872">
        <w:t>псевдокарст</w:t>
      </w:r>
      <w:proofErr w:type="spellEnd"/>
      <w:r w:rsidRPr="00606872">
        <w:t xml:space="preserve">: условия развития, поверхностные и подземные карстовые формы в разных климатических зонах (тропики, умеренные широты), отличия карстового и </w:t>
      </w:r>
      <w:proofErr w:type="spellStart"/>
      <w:r w:rsidRPr="00606872">
        <w:t>псевдокарстового</w:t>
      </w:r>
      <w:proofErr w:type="spellEnd"/>
      <w:r w:rsidRPr="00606872">
        <w:t xml:space="preserve"> рельефа.</w:t>
      </w:r>
    </w:p>
    <w:p w14:paraId="65239362" w14:textId="77777777" w:rsidR="00606872" w:rsidRPr="00606872" w:rsidRDefault="00606872" w:rsidP="00606872">
      <w:pPr>
        <w:numPr>
          <w:ilvl w:val="0"/>
          <w:numId w:val="9"/>
        </w:numPr>
        <w:spacing w:after="160" w:line="259" w:lineRule="auto"/>
        <w:jc w:val="both"/>
      </w:pPr>
      <w:r w:rsidRPr="00606872">
        <w:t xml:space="preserve"> Морской берег и прибрежный рельеф: береговая зона моря, абразионно</w:t>
      </w:r>
      <w:r w:rsidRPr="00606872">
        <w:noBreakHyphen/>
        <w:t>аккумулятивные процессы и формы, основные типы морских берегов и принципы их классификации.</w:t>
      </w:r>
    </w:p>
    <w:p w14:paraId="20D9FF81" w14:textId="77777777" w:rsidR="00606872" w:rsidRPr="00606872" w:rsidRDefault="00606872" w:rsidP="00606872">
      <w:pPr>
        <w:numPr>
          <w:ilvl w:val="0"/>
          <w:numId w:val="9"/>
        </w:numPr>
        <w:spacing w:after="160" w:line="259" w:lineRule="auto"/>
        <w:jc w:val="both"/>
      </w:pPr>
      <w:r w:rsidRPr="00606872">
        <w:t xml:space="preserve"> Ледниковый, </w:t>
      </w:r>
      <w:proofErr w:type="spellStart"/>
      <w:r w:rsidRPr="00606872">
        <w:t>перигляциальный</w:t>
      </w:r>
      <w:proofErr w:type="spellEnd"/>
      <w:r w:rsidRPr="00606872">
        <w:t xml:space="preserve"> и эоловый рельеф: горные и покровные ледники, </w:t>
      </w:r>
      <w:proofErr w:type="spellStart"/>
      <w:r w:rsidRPr="00606872">
        <w:t>экзарационно</w:t>
      </w:r>
      <w:proofErr w:type="spellEnd"/>
      <w:r w:rsidRPr="00606872">
        <w:noBreakHyphen/>
        <w:t xml:space="preserve">аккумулятивная деятельность, морены и </w:t>
      </w:r>
      <w:proofErr w:type="spellStart"/>
      <w:r w:rsidRPr="00606872">
        <w:t>водноледниковые</w:t>
      </w:r>
      <w:proofErr w:type="spellEnd"/>
      <w:r w:rsidRPr="00606872">
        <w:t xml:space="preserve"> формы; многолетняя мерзлота и криогенные формы; геоморфологическая работа ветра, формы эолового рельефа и типы пустынь.</w:t>
      </w:r>
    </w:p>
    <w:p w14:paraId="662BB6BA" w14:textId="77777777" w:rsidR="00606872" w:rsidRPr="00606872" w:rsidRDefault="00606872" w:rsidP="00606872">
      <w:pPr>
        <w:jc w:val="both"/>
        <w:rPr>
          <w:b/>
          <w:bCs/>
          <w:lang w:val="en-US"/>
        </w:rPr>
      </w:pPr>
      <w:r w:rsidRPr="00606872">
        <w:rPr>
          <w:b/>
          <w:bCs/>
        </w:rPr>
        <w:t>Палеогеография</w:t>
      </w:r>
    </w:p>
    <w:p w14:paraId="360DE69F" w14:textId="77777777" w:rsidR="00606872" w:rsidRPr="00606872" w:rsidRDefault="00606872" w:rsidP="00606872">
      <w:pPr>
        <w:numPr>
          <w:ilvl w:val="0"/>
          <w:numId w:val="10"/>
        </w:numPr>
        <w:spacing w:after="160" w:line="259" w:lineRule="auto"/>
        <w:jc w:val="both"/>
      </w:pPr>
      <w:r w:rsidRPr="00606872">
        <w:t xml:space="preserve">Палеогеография в системе географических наук: объект и предмет, место среди наук о Земле, история становления. </w:t>
      </w:r>
    </w:p>
    <w:p w14:paraId="4E552E90" w14:textId="77777777" w:rsidR="00606872" w:rsidRPr="00606872" w:rsidRDefault="00606872" w:rsidP="00606872">
      <w:pPr>
        <w:numPr>
          <w:ilvl w:val="0"/>
          <w:numId w:val="10"/>
        </w:numPr>
        <w:spacing w:after="160" w:line="259" w:lineRule="auto"/>
        <w:jc w:val="both"/>
      </w:pPr>
      <w:r w:rsidRPr="00606872">
        <w:t>История формирования современной географической оболочки.</w:t>
      </w:r>
    </w:p>
    <w:p w14:paraId="34E82B1F" w14:textId="77777777" w:rsidR="00606872" w:rsidRPr="00606872" w:rsidRDefault="00606872" w:rsidP="00606872">
      <w:pPr>
        <w:numPr>
          <w:ilvl w:val="0"/>
          <w:numId w:val="10"/>
        </w:numPr>
        <w:spacing w:after="160" w:line="259" w:lineRule="auto"/>
        <w:jc w:val="both"/>
      </w:pPr>
      <w:r w:rsidRPr="00606872">
        <w:t>Эволюционная география. Предмет, место в системе географических наук. Комплексные реконструкции компонентов ландшафтов и климата.</w:t>
      </w:r>
    </w:p>
    <w:p w14:paraId="49CB11D0" w14:textId="77777777" w:rsidR="00606872" w:rsidRPr="00606872" w:rsidRDefault="00606872" w:rsidP="00606872">
      <w:pPr>
        <w:numPr>
          <w:ilvl w:val="0"/>
          <w:numId w:val="10"/>
        </w:numPr>
        <w:spacing w:after="160" w:line="259" w:lineRule="auto"/>
        <w:jc w:val="both"/>
      </w:pPr>
      <w:r w:rsidRPr="00606872">
        <w:t>Климаты и ландшафты Земли в палеозое, мезозое и кайнозое.</w:t>
      </w:r>
    </w:p>
    <w:p w14:paraId="0E773254" w14:textId="77777777" w:rsidR="00606872" w:rsidRPr="00606872" w:rsidRDefault="00606872" w:rsidP="00606872">
      <w:pPr>
        <w:numPr>
          <w:ilvl w:val="0"/>
          <w:numId w:val="10"/>
        </w:numPr>
        <w:spacing w:after="160" w:line="259" w:lineRule="auto"/>
        <w:jc w:val="both"/>
      </w:pPr>
      <w:r w:rsidRPr="00606872">
        <w:t>Общие особенности изменений ландшафтов и климата Северной Евразии в кайнозое.</w:t>
      </w:r>
    </w:p>
    <w:p w14:paraId="0DD28B39" w14:textId="77777777" w:rsidR="00606872" w:rsidRPr="00606872" w:rsidRDefault="00606872" w:rsidP="00606872">
      <w:pPr>
        <w:numPr>
          <w:ilvl w:val="0"/>
          <w:numId w:val="10"/>
        </w:numPr>
        <w:spacing w:after="160" w:line="259" w:lineRule="auto"/>
        <w:jc w:val="both"/>
      </w:pPr>
      <w:r w:rsidRPr="00606872">
        <w:t xml:space="preserve">Основные закономерности изменений природы в плейстоцене и голоцене: направленность и колебательный характер изменений, ритмика оледенений и </w:t>
      </w:r>
      <w:proofErr w:type="spellStart"/>
      <w:r w:rsidRPr="00606872">
        <w:t>межледниковий</w:t>
      </w:r>
      <w:proofErr w:type="spellEnd"/>
      <w:r w:rsidRPr="00606872">
        <w:t>, формирование современной структуры географической зональности.</w:t>
      </w:r>
    </w:p>
    <w:p w14:paraId="6133C0DA" w14:textId="77777777" w:rsidR="00606872" w:rsidRPr="00606872" w:rsidRDefault="00606872" w:rsidP="00606872">
      <w:pPr>
        <w:numPr>
          <w:ilvl w:val="0"/>
          <w:numId w:val="10"/>
        </w:numPr>
        <w:spacing w:after="160" w:line="259" w:lineRule="auto"/>
        <w:jc w:val="both"/>
      </w:pPr>
      <w:r w:rsidRPr="00606872">
        <w:lastRenderedPageBreak/>
        <w:t>Основные этапы развития растительности на территории России и сопредельных регионов в позднем плейстоцене и голоцене.</w:t>
      </w:r>
    </w:p>
    <w:p w14:paraId="197A5F69" w14:textId="77777777" w:rsidR="00606872" w:rsidRPr="00606872" w:rsidRDefault="00606872" w:rsidP="00606872">
      <w:pPr>
        <w:numPr>
          <w:ilvl w:val="0"/>
          <w:numId w:val="10"/>
        </w:numPr>
        <w:spacing w:after="160" w:line="259" w:lineRule="auto"/>
        <w:jc w:val="both"/>
      </w:pPr>
      <w:r w:rsidRPr="00606872">
        <w:t xml:space="preserve">Периодизация плейстоцена и голоцена: хронологические шкалы позднего плейстоцена и голоцена, шкала </w:t>
      </w:r>
      <w:proofErr w:type="spellStart"/>
      <w:r w:rsidRPr="00606872">
        <w:t>Блитта-Сернандера</w:t>
      </w:r>
      <w:proofErr w:type="spellEnd"/>
      <w:r w:rsidRPr="00606872">
        <w:t>.</w:t>
      </w:r>
    </w:p>
    <w:p w14:paraId="06AB0E6C" w14:textId="77777777" w:rsidR="00606872" w:rsidRPr="00606872" w:rsidRDefault="00606872" w:rsidP="00606872">
      <w:pPr>
        <w:numPr>
          <w:ilvl w:val="0"/>
          <w:numId w:val="10"/>
        </w:numPr>
        <w:spacing w:after="160" w:line="259" w:lineRule="auto"/>
        <w:jc w:val="both"/>
      </w:pPr>
      <w:r w:rsidRPr="00606872">
        <w:t xml:space="preserve">Палеогеография древнеледниковых областей: история плейстоценовых ледниковых покровов Северного полушария, особенности рельефа, растительность и климат ледниковых, межледниковых и </w:t>
      </w:r>
      <w:proofErr w:type="spellStart"/>
      <w:r w:rsidRPr="00606872">
        <w:t>межстадиальных</w:t>
      </w:r>
      <w:proofErr w:type="spellEnd"/>
      <w:r w:rsidRPr="00606872">
        <w:t xml:space="preserve"> эпох.</w:t>
      </w:r>
    </w:p>
    <w:p w14:paraId="6B54FF74" w14:textId="77777777" w:rsidR="00606872" w:rsidRPr="00606872" w:rsidRDefault="00606872" w:rsidP="00606872">
      <w:pPr>
        <w:numPr>
          <w:ilvl w:val="0"/>
          <w:numId w:val="10"/>
        </w:numPr>
        <w:spacing w:after="160" w:line="259" w:lineRule="auto"/>
        <w:jc w:val="both"/>
      </w:pPr>
      <w:r w:rsidRPr="00606872">
        <w:t>Палеогеография внеледниковых (</w:t>
      </w:r>
      <w:proofErr w:type="spellStart"/>
      <w:r w:rsidRPr="00606872">
        <w:t>перигляциальных</w:t>
      </w:r>
      <w:proofErr w:type="spellEnd"/>
      <w:r w:rsidRPr="00606872">
        <w:t>) территорий: динамика мерзлотных процессов и многолетней мерзлоты в различные эпохи плейстоцена, формирование криогенных комплексов.</w:t>
      </w:r>
    </w:p>
    <w:p w14:paraId="36D8E427" w14:textId="77777777" w:rsidR="00606872" w:rsidRPr="00606872" w:rsidRDefault="00606872" w:rsidP="00606872">
      <w:pPr>
        <w:numPr>
          <w:ilvl w:val="0"/>
          <w:numId w:val="10"/>
        </w:numPr>
        <w:spacing w:after="160" w:line="259" w:lineRule="auto"/>
        <w:jc w:val="both"/>
      </w:pPr>
      <w:r w:rsidRPr="00606872">
        <w:t xml:space="preserve"> История аридных внутриконтинентальных областей в плейстоцене: плювиальные эпохи, бессточные бассейны, изменения гидросети и ландшафтов.</w:t>
      </w:r>
    </w:p>
    <w:p w14:paraId="39B56BEF" w14:textId="77777777" w:rsidR="00606872" w:rsidRPr="00606872" w:rsidRDefault="00606872" w:rsidP="00606872">
      <w:pPr>
        <w:numPr>
          <w:ilvl w:val="0"/>
          <w:numId w:val="10"/>
        </w:numPr>
        <w:spacing w:after="160" w:line="259" w:lineRule="auto"/>
        <w:jc w:val="both"/>
      </w:pPr>
      <w:r w:rsidRPr="00606872">
        <w:t xml:space="preserve"> Палеогеография переходного времени от позднего </w:t>
      </w:r>
      <w:proofErr w:type="spellStart"/>
      <w:r w:rsidRPr="00606872">
        <w:t>неоплейстоцена</w:t>
      </w:r>
      <w:proofErr w:type="spellEnd"/>
      <w:r w:rsidRPr="00606872">
        <w:t xml:space="preserve"> к голоцену: динамика дегляциации, резкие климатические изменения и их отражение в растительности и гидрография северо-запада Восточно</w:t>
      </w:r>
      <w:r w:rsidRPr="00606872">
        <w:noBreakHyphen/>
        <w:t>Европейской равнины.</w:t>
      </w:r>
    </w:p>
    <w:p w14:paraId="7FFA7966" w14:textId="77777777" w:rsidR="00606872" w:rsidRPr="00606872" w:rsidRDefault="00606872" w:rsidP="00606872">
      <w:pPr>
        <w:numPr>
          <w:ilvl w:val="0"/>
          <w:numId w:val="10"/>
        </w:numPr>
        <w:spacing w:after="160" w:line="259" w:lineRule="auto"/>
        <w:jc w:val="both"/>
      </w:pPr>
      <w:r w:rsidRPr="00606872">
        <w:t xml:space="preserve"> Палеогеография голоцена и взаимодействие природы и человека: голоцен как </w:t>
      </w:r>
      <w:proofErr w:type="spellStart"/>
      <w:r w:rsidRPr="00606872">
        <w:t>межледниковье</w:t>
      </w:r>
      <w:proofErr w:type="spellEnd"/>
      <w:r w:rsidRPr="00606872">
        <w:t xml:space="preserve"> в системе четвертичной ритмики, роль археологических данных. Использование палеогеографических данных для анализа современного состояния природной среды и прогноза её развития</w:t>
      </w:r>
    </w:p>
    <w:p w14:paraId="47104C7E" w14:textId="77777777" w:rsidR="00606872" w:rsidRPr="00606872" w:rsidRDefault="00606872" w:rsidP="00606872">
      <w:pPr>
        <w:numPr>
          <w:ilvl w:val="0"/>
          <w:numId w:val="10"/>
        </w:numPr>
        <w:spacing w:after="160" w:line="259" w:lineRule="auto"/>
        <w:jc w:val="both"/>
      </w:pPr>
      <w:r w:rsidRPr="00606872">
        <w:t xml:space="preserve"> </w:t>
      </w:r>
      <w:proofErr w:type="spellStart"/>
      <w:r w:rsidRPr="00606872">
        <w:t>Палеолимнология</w:t>
      </w:r>
      <w:proofErr w:type="spellEnd"/>
      <w:r w:rsidRPr="00606872">
        <w:t xml:space="preserve"> в системе географических наук: объект и предмет, место среди наук о Земле, объект и предмет, методы исследований.</w:t>
      </w:r>
    </w:p>
    <w:p w14:paraId="57536326" w14:textId="77777777" w:rsidR="00606872" w:rsidRPr="00606872" w:rsidRDefault="00606872" w:rsidP="00606872">
      <w:pPr>
        <w:numPr>
          <w:ilvl w:val="0"/>
          <w:numId w:val="10"/>
        </w:numPr>
        <w:spacing w:after="160" w:line="259" w:lineRule="auto"/>
        <w:jc w:val="both"/>
      </w:pPr>
      <w:r w:rsidRPr="00606872">
        <w:t xml:space="preserve"> Гляциоизостатические и эвстатические изменения уровня окраинных морей: основные причины, пространственно</w:t>
      </w:r>
      <w:r w:rsidRPr="00606872">
        <w:noBreakHyphen/>
        <w:t>временные особенности (Балтийское или Белое море на выбор).</w:t>
      </w:r>
    </w:p>
    <w:p w14:paraId="350F9FCB" w14:textId="77777777" w:rsidR="00606872" w:rsidRPr="00606872" w:rsidRDefault="00606872" w:rsidP="00606872">
      <w:pPr>
        <w:jc w:val="both"/>
      </w:pPr>
    </w:p>
    <w:p w14:paraId="3371F34E" w14:textId="77777777" w:rsidR="00606872" w:rsidRPr="00606872" w:rsidRDefault="00606872" w:rsidP="00606872">
      <w:pPr>
        <w:spacing w:after="160" w:line="259" w:lineRule="auto"/>
        <w:jc w:val="both"/>
        <w:rPr>
          <w:b/>
          <w:bCs/>
        </w:rPr>
      </w:pPr>
      <w:proofErr w:type="spellStart"/>
      <w:r w:rsidRPr="00606872">
        <w:rPr>
          <w:b/>
          <w:bCs/>
        </w:rPr>
        <w:t>Знаниевый</w:t>
      </w:r>
      <w:proofErr w:type="spellEnd"/>
      <w:r w:rsidRPr="00606872">
        <w:rPr>
          <w:b/>
          <w:bCs/>
        </w:rPr>
        <w:t xml:space="preserve"> блок (практические и методические вопросы)</w:t>
      </w:r>
    </w:p>
    <w:p w14:paraId="358FD8E5" w14:textId="77777777" w:rsidR="00606872" w:rsidRPr="00606872" w:rsidRDefault="00606872" w:rsidP="00606872">
      <w:pPr>
        <w:pStyle w:val="a6"/>
        <w:ind w:left="1080"/>
        <w:jc w:val="both"/>
        <w:rPr>
          <w:b/>
          <w:bCs/>
        </w:rPr>
      </w:pPr>
    </w:p>
    <w:p w14:paraId="6A808FB2" w14:textId="77777777" w:rsidR="00606872" w:rsidRPr="00606872" w:rsidRDefault="00606872" w:rsidP="00606872">
      <w:pPr>
        <w:pStyle w:val="a6"/>
        <w:numPr>
          <w:ilvl w:val="0"/>
          <w:numId w:val="11"/>
        </w:numPr>
        <w:spacing w:after="160" w:line="259" w:lineRule="auto"/>
        <w:jc w:val="both"/>
      </w:pPr>
      <w:r w:rsidRPr="00606872">
        <w:t xml:space="preserve">Принципы и методы геоморфологического картографирования. Классификация геоморфологических карт. </w:t>
      </w:r>
      <w:proofErr w:type="spellStart"/>
      <w:r w:rsidRPr="00606872">
        <w:t>Элементаризация</w:t>
      </w:r>
      <w:proofErr w:type="spellEnd"/>
      <w:r w:rsidRPr="00606872">
        <w:t xml:space="preserve"> земной поверхности (элементы форм рельефа). Методика составления геоморфологических карт, профилей.</w:t>
      </w:r>
    </w:p>
    <w:p w14:paraId="61159CF1" w14:textId="77777777" w:rsidR="00606872" w:rsidRPr="00606872" w:rsidRDefault="00606872" w:rsidP="00606872">
      <w:pPr>
        <w:pStyle w:val="a6"/>
        <w:numPr>
          <w:ilvl w:val="0"/>
          <w:numId w:val="11"/>
        </w:numPr>
        <w:spacing w:after="160" w:line="259" w:lineRule="auto"/>
        <w:jc w:val="both"/>
      </w:pPr>
      <w:r w:rsidRPr="00606872">
        <w:t xml:space="preserve">Методы полевых геоморфологических исследований: наблюдение, описание и анализ форм рельефа; оборудование и методики гипсометрических и батиметрических съёмок; пробоотбор и первичная обработка полевых материалов, литолого-стратиграфическое описание разрезов, геоморфологическое картирование. </w:t>
      </w:r>
    </w:p>
    <w:p w14:paraId="1532BE5E" w14:textId="77777777" w:rsidR="00606872" w:rsidRPr="00606872" w:rsidRDefault="00606872" w:rsidP="00606872">
      <w:pPr>
        <w:pStyle w:val="a6"/>
        <w:numPr>
          <w:ilvl w:val="0"/>
          <w:numId w:val="11"/>
        </w:numPr>
        <w:spacing w:after="160" w:line="259" w:lineRule="auto"/>
        <w:jc w:val="both"/>
      </w:pPr>
      <w:r w:rsidRPr="00606872">
        <w:t xml:space="preserve">Методы полевых </w:t>
      </w:r>
      <w:proofErr w:type="spellStart"/>
      <w:r w:rsidRPr="00606872">
        <w:t>палеолимнологических</w:t>
      </w:r>
      <w:proofErr w:type="spellEnd"/>
      <w:r w:rsidRPr="00606872">
        <w:t xml:space="preserve"> исследований: принципы выбора озерно-болотных объектов для решения задач исследования, рекогносцировка, выполнение батиметрической съемки, выбор точки пробоотбора, виды оборудования для отбора проб донных отложений, литолого-стратиграфическое описание колонок донных отложений.   </w:t>
      </w:r>
    </w:p>
    <w:p w14:paraId="56BDD671" w14:textId="77777777" w:rsidR="00606872" w:rsidRPr="00606872" w:rsidRDefault="00606872" w:rsidP="00606872">
      <w:pPr>
        <w:pStyle w:val="a6"/>
        <w:numPr>
          <w:ilvl w:val="0"/>
          <w:numId w:val="11"/>
        </w:numPr>
        <w:spacing w:after="160" w:line="259" w:lineRule="auto"/>
        <w:jc w:val="both"/>
      </w:pPr>
      <w:r w:rsidRPr="00606872">
        <w:t xml:space="preserve">Характеристика типов четвертичных отложений и методы установления генезиса отложений: литолого-стратиграфический (вещественный состав, выделение и описание </w:t>
      </w:r>
      <w:r w:rsidRPr="00606872">
        <w:lastRenderedPageBreak/>
        <w:t xml:space="preserve">естественных </w:t>
      </w:r>
      <w:proofErr w:type="spellStart"/>
      <w:r w:rsidRPr="00606872">
        <w:t>седиментационных</w:t>
      </w:r>
      <w:proofErr w:type="spellEnd"/>
      <w:r w:rsidRPr="00606872">
        <w:t xml:space="preserve"> пачек, </w:t>
      </w:r>
      <w:proofErr w:type="spellStart"/>
      <w:r w:rsidRPr="00606872">
        <w:t>гранулометрия</w:t>
      </w:r>
      <w:proofErr w:type="spellEnd"/>
      <w:r w:rsidRPr="00606872">
        <w:t>, минералогия, морфология обломков), геоморфологический анализ.</w:t>
      </w:r>
    </w:p>
    <w:p w14:paraId="4BD89307" w14:textId="77777777" w:rsidR="00606872" w:rsidRPr="00606872" w:rsidRDefault="00606872" w:rsidP="00606872">
      <w:pPr>
        <w:pStyle w:val="a6"/>
        <w:numPr>
          <w:ilvl w:val="0"/>
          <w:numId w:val="11"/>
        </w:numPr>
        <w:spacing w:after="160" w:line="259" w:lineRule="auto"/>
        <w:jc w:val="both"/>
      </w:pPr>
      <w:r w:rsidRPr="00606872">
        <w:t>Использование данных дистанционного зондирования Земли в изучении рельефа. Методы дешифрирования космических и аэрофотоснимков в геоморфологических исследованиях.</w:t>
      </w:r>
    </w:p>
    <w:p w14:paraId="4E8D558C" w14:textId="77777777" w:rsidR="00606872" w:rsidRPr="00606872" w:rsidRDefault="00606872" w:rsidP="00606872">
      <w:pPr>
        <w:pStyle w:val="a6"/>
        <w:numPr>
          <w:ilvl w:val="0"/>
          <w:numId w:val="11"/>
        </w:numPr>
        <w:spacing w:after="160" w:line="259" w:lineRule="auto"/>
        <w:jc w:val="both"/>
      </w:pPr>
      <w:r w:rsidRPr="00606872">
        <w:t>Геоинформационный метод в геоморфологии. Источники данных о рельефе земной поверхности для ГИС. Методики создания и использования цифровых моделей рельефа.</w:t>
      </w:r>
    </w:p>
    <w:p w14:paraId="1F17CC2E" w14:textId="77777777" w:rsidR="00606872" w:rsidRPr="00606872" w:rsidRDefault="00606872" w:rsidP="00606872">
      <w:pPr>
        <w:pStyle w:val="a6"/>
        <w:numPr>
          <w:ilvl w:val="0"/>
          <w:numId w:val="11"/>
        </w:numPr>
        <w:spacing w:after="160" w:line="259" w:lineRule="auto"/>
        <w:jc w:val="both"/>
      </w:pPr>
      <w:r w:rsidRPr="00606872">
        <w:t xml:space="preserve">Геоморфологический, </w:t>
      </w:r>
      <w:proofErr w:type="spellStart"/>
      <w:r w:rsidRPr="00606872">
        <w:t>палеокриологический</w:t>
      </w:r>
      <w:proofErr w:type="spellEnd"/>
      <w:r w:rsidRPr="00606872">
        <w:t xml:space="preserve"> и </w:t>
      </w:r>
      <w:proofErr w:type="spellStart"/>
      <w:r w:rsidRPr="00606872">
        <w:t>палеопедологический</w:t>
      </w:r>
      <w:proofErr w:type="spellEnd"/>
      <w:r w:rsidRPr="00606872">
        <w:t xml:space="preserve"> подходы в палеогеографии: используемые индикаторы, возможности и ограничения.</w:t>
      </w:r>
    </w:p>
    <w:p w14:paraId="6F00BEE6" w14:textId="77777777" w:rsidR="00606872" w:rsidRPr="00606872" w:rsidRDefault="00606872" w:rsidP="00606872">
      <w:pPr>
        <w:pStyle w:val="a6"/>
        <w:numPr>
          <w:ilvl w:val="0"/>
          <w:numId w:val="11"/>
        </w:numPr>
        <w:spacing w:after="160" w:line="259" w:lineRule="auto"/>
        <w:jc w:val="both"/>
      </w:pPr>
      <w:proofErr w:type="spellStart"/>
      <w:r w:rsidRPr="00606872">
        <w:t>Тефрохронологический</w:t>
      </w:r>
      <w:proofErr w:type="spellEnd"/>
      <w:r w:rsidRPr="00606872">
        <w:t xml:space="preserve"> метод датирования. </w:t>
      </w:r>
      <w:proofErr w:type="spellStart"/>
      <w:r w:rsidRPr="00606872">
        <w:t>Варвохронологические</w:t>
      </w:r>
      <w:proofErr w:type="spellEnd"/>
      <w:r w:rsidRPr="00606872">
        <w:t xml:space="preserve"> исследования ленточных глин. Палеомагнитный метод.</w:t>
      </w:r>
    </w:p>
    <w:p w14:paraId="0AA8749F" w14:textId="77777777" w:rsidR="00606872" w:rsidRPr="00606872" w:rsidRDefault="00606872" w:rsidP="00606872">
      <w:pPr>
        <w:numPr>
          <w:ilvl w:val="0"/>
          <w:numId w:val="11"/>
        </w:numPr>
        <w:tabs>
          <w:tab w:val="num" w:pos="720"/>
        </w:tabs>
        <w:spacing w:after="160" w:line="259" w:lineRule="auto"/>
        <w:jc w:val="both"/>
      </w:pPr>
      <w:r w:rsidRPr="00606872">
        <w:t xml:space="preserve">Методы абсолютной геохронологии в палеогеографии. Радиоизотопные методы: радиоуглеродный, уран‑ториевый, </w:t>
      </w:r>
      <w:proofErr w:type="spellStart"/>
      <w:r w:rsidRPr="00606872">
        <w:t>радиосвинцовый</w:t>
      </w:r>
      <w:proofErr w:type="spellEnd"/>
      <w:r w:rsidRPr="00606872">
        <w:t xml:space="preserve">, </w:t>
      </w:r>
      <w:proofErr w:type="spellStart"/>
      <w:r w:rsidRPr="00606872">
        <w:t>радиоцезиевый</w:t>
      </w:r>
      <w:proofErr w:type="spellEnd"/>
      <w:r w:rsidRPr="00606872">
        <w:t xml:space="preserve"> и др. Оптически стимулированное люминесцентное датирование. Диапазон, точность и роль в палеогеографических реконструкциях.</w:t>
      </w:r>
    </w:p>
    <w:p w14:paraId="7B8E9CFF" w14:textId="77777777" w:rsidR="00606872" w:rsidRPr="00606872" w:rsidRDefault="00606872" w:rsidP="00606872">
      <w:pPr>
        <w:numPr>
          <w:ilvl w:val="0"/>
          <w:numId w:val="11"/>
        </w:numPr>
        <w:tabs>
          <w:tab w:val="num" w:pos="720"/>
        </w:tabs>
        <w:spacing w:after="160" w:line="259" w:lineRule="auto"/>
        <w:jc w:val="both"/>
      </w:pPr>
      <w:r w:rsidRPr="00606872">
        <w:t xml:space="preserve">Дендрохронология и </w:t>
      </w:r>
      <w:proofErr w:type="spellStart"/>
      <w:r w:rsidRPr="00606872">
        <w:t>дендроиндикация</w:t>
      </w:r>
      <w:proofErr w:type="spellEnd"/>
      <w:r w:rsidRPr="00606872">
        <w:t>. Датирование событий и палеоэкологические реконструкции. Диапазон, точность, возможности и ограничения.</w:t>
      </w:r>
    </w:p>
    <w:p w14:paraId="2929ED68" w14:textId="77777777" w:rsidR="00606872" w:rsidRPr="00606872" w:rsidRDefault="00606872" w:rsidP="00606872">
      <w:pPr>
        <w:numPr>
          <w:ilvl w:val="0"/>
          <w:numId w:val="11"/>
        </w:numPr>
        <w:tabs>
          <w:tab w:val="num" w:pos="720"/>
        </w:tabs>
        <w:spacing w:after="160" w:line="259" w:lineRule="auto"/>
        <w:jc w:val="both"/>
      </w:pPr>
      <w:r w:rsidRPr="00606872">
        <w:t xml:space="preserve"> Литолого</w:t>
      </w:r>
      <w:r w:rsidRPr="00606872">
        <w:noBreakHyphen/>
        <w:t xml:space="preserve">минералогические методы: гранулометрический, фациальный, минералогический, петрографический, геохимический и </w:t>
      </w:r>
      <w:proofErr w:type="spellStart"/>
      <w:r w:rsidRPr="00606872">
        <w:t>микроморфологический</w:t>
      </w:r>
      <w:proofErr w:type="spellEnd"/>
      <w:r w:rsidRPr="00606872">
        <w:t>; их информативность для реконструкции условий осадконакопления.</w:t>
      </w:r>
    </w:p>
    <w:p w14:paraId="4885718B" w14:textId="77777777" w:rsidR="00606872" w:rsidRPr="00606872" w:rsidRDefault="00606872" w:rsidP="00606872">
      <w:pPr>
        <w:numPr>
          <w:ilvl w:val="0"/>
          <w:numId w:val="11"/>
        </w:numPr>
        <w:spacing w:after="160" w:line="259" w:lineRule="auto"/>
        <w:jc w:val="both"/>
      </w:pPr>
      <w:r w:rsidRPr="00606872">
        <w:t xml:space="preserve"> Разнообразие палеоботанических методов в палеогеографии: спорово</w:t>
      </w:r>
      <w:r w:rsidRPr="00606872">
        <w:noBreakHyphen/>
        <w:t xml:space="preserve">пыльцевой, диатомовый, </w:t>
      </w:r>
      <w:proofErr w:type="spellStart"/>
      <w:r w:rsidRPr="00606872">
        <w:t>карпологический</w:t>
      </w:r>
      <w:proofErr w:type="spellEnd"/>
      <w:r w:rsidRPr="00606872">
        <w:t xml:space="preserve"> и др.  Возможности и особенности применения в </w:t>
      </w:r>
      <w:proofErr w:type="spellStart"/>
      <w:r w:rsidRPr="00606872">
        <w:t>палеоисследованиях</w:t>
      </w:r>
      <w:proofErr w:type="spellEnd"/>
      <w:r w:rsidRPr="00606872">
        <w:t>.</w:t>
      </w:r>
    </w:p>
    <w:p w14:paraId="4261B544" w14:textId="77777777" w:rsidR="00606872" w:rsidRPr="00606872" w:rsidRDefault="00606872" w:rsidP="00606872">
      <w:pPr>
        <w:numPr>
          <w:ilvl w:val="0"/>
          <w:numId w:val="11"/>
        </w:numPr>
        <w:tabs>
          <w:tab w:val="num" w:pos="720"/>
        </w:tabs>
        <w:spacing w:after="160" w:line="259" w:lineRule="auto"/>
        <w:jc w:val="both"/>
      </w:pPr>
      <w:r w:rsidRPr="00606872">
        <w:t xml:space="preserve"> Разнообразие палеофаунистических методов в палеогеографии: изучение костных остатков млекопитающих, моллюсков, фораминифер, </w:t>
      </w:r>
      <w:proofErr w:type="spellStart"/>
      <w:r w:rsidRPr="00606872">
        <w:t>кладоцер</w:t>
      </w:r>
      <w:proofErr w:type="spellEnd"/>
      <w:r w:rsidRPr="00606872">
        <w:t xml:space="preserve">, </w:t>
      </w:r>
      <w:proofErr w:type="spellStart"/>
      <w:r w:rsidRPr="00606872">
        <w:t>хирономид</w:t>
      </w:r>
      <w:proofErr w:type="spellEnd"/>
      <w:r w:rsidRPr="00606872">
        <w:t xml:space="preserve"> и др.  Возможности и особенности применения в </w:t>
      </w:r>
      <w:proofErr w:type="spellStart"/>
      <w:r w:rsidRPr="00606872">
        <w:t>палеоисследованиях</w:t>
      </w:r>
      <w:proofErr w:type="spellEnd"/>
      <w:r w:rsidRPr="00606872">
        <w:t>.</w:t>
      </w:r>
    </w:p>
    <w:p w14:paraId="3973CE64" w14:textId="77777777" w:rsidR="00606872" w:rsidRPr="00606872" w:rsidRDefault="00606872" w:rsidP="00606872">
      <w:pPr>
        <w:numPr>
          <w:ilvl w:val="0"/>
          <w:numId w:val="11"/>
        </w:numPr>
        <w:tabs>
          <w:tab w:val="num" w:pos="720"/>
        </w:tabs>
        <w:spacing w:after="160" w:line="259" w:lineRule="auto"/>
        <w:jc w:val="both"/>
      </w:pPr>
      <w:r w:rsidRPr="00606872">
        <w:t>Морские изотопные стадии (МИС): принципы построения кислородно‑изотопной шкалы, сопоставление морских и ледяных архивов, их значение для реконструкции климата плейстоцена и голоцена.</w:t>
      </w:r>
    </w:p>
    <w:p w14:paraId="3B98482A" w14:textId="58E473B1" w:rsidR="00606872" w:rsidRPr="00606872" w:rsidRDefault="00606872" w:rsidP="00606872">
      <w:pPr>
        <w:numPr>
          <w:ilvl w:val="0"/>
          <w:numId w:val="11"/>
        </w:numPr>
        <w:tabs>
          <w:tab w:val="num" w:pos="720"/>
        </w:tabs>
        <w:spacing w:after="160" w:line="259" w:lineRule="auto"/>
        <w:jc w:val="both"/>
      </w:pPr>
      <w:r w:rsidRPr="00606872">
        <w:t xml:space="preserve"> Метод изолированных бассейнов в реконструкции относительных колебаний крупных водоемов (морей, озер) и вертикальных движений земной коры. Принцип метода, типы используемых бассейнов, основные стратиграфические и биостратиграфические критерии выделения изоляционных контактов и возможности метода для построения изобаз поднятия земной коры и графиков изменения относительного уровня моря в голоцене.</w:t>
      </w:r>
    </w:p>
    <w:p w14:paraId="3E9E8AEA" w14:textId="77777777" w:rsidR="00ED0B14" w:rsidRPr="00ED0B14" w:rsidRDefault="00ED0B14" w:rsidP="0086466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5447870" w14:textId="77777777" w:rsidR="00864667" w:rsidRDefault="00864667" w:rsidP="0086466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</w:rPr>
        <w:t>II. Научно-исследовательский блок вопросов (1 вид вопроса/задания).</w:t>
      </w:r>
    </w:p>
    <w:p w14:paraId="3D233C63" w14:textId="77777777" w:rsidR="00606872" w:rsidRPr="00606872" w:rsidRDefault="00606872" w:rsidP="0086466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3806F3A3" w14:textId="77777777" w:rsidR="00606872" w:rsidRPr="00606872" w:rsidRDefault="00606872" w:rsidP="00606872">
      <w:pPr>
        <w:ind w:left="360"/>
        <w:jc w:val="both"/>
        <w:rPr>
          <w:i/>
          <w:iCs/>
        </w:rPr>
      </w:pPr>
      <w:r w:rsidRPr="00606872">
        <w:rPr>
          <w:i/>
          <w:iCs/>
        </w:rPr>
        <w:t>(1 вопрос/задание или защита реферата).</w:t>
      </w:r>
    </w:p>
    <w:p w14:paraId="7DBD9924" w14:textId="77777777" w:rsidR="00606872" w:rsidRPr="00606872" w:rsidRDefault="00606872" w:rsidP="00606872">
      <w:pPr>
        <w:ind w:left="360"/>
        <w:jc w:val="both"/>
      </w:pPr>
      <w:r w:rsidRPr="00606872">
        <w:t>Защита проекта исследования в области геоморфологии и палеогеографии по теме предполагаемого диссертационного исследования. Предварительная тема согласуется во время собеседования с заведующим кафедрой и потенциальным научным руководителем.</w:t>
      </w:r>
    </w:p>
    <w:p w14:paraId="6DA8ED9D" w14:textId="77777777" w:rsidR="00606872" w:rsidRPr="00606872" w:rsidRDefault="00606872" w:rsidP="00606872">
      <w:pPr>
        <w:ind w:left="360"/>
        <w:jc w:val="both"/>
      </w:pPr>
      <w:r w:rsidRPr="00606872">
        <w:lastRenderedPageBreak/>
        <w:t xml:space="preserve">Проект исследования должен включать следующие разделы: актуальность и концепция исследования, цель, задачи, объект, предмет, научная новизна, теоретическая и практическая значимость; методы исследования; календарный план исследования. </w:t>
      </w:r>
    </w:p>
    <w:p w14:paraId="6ECD2F96" w14:textId="77777777" w:rsidR="00864667" w:rsidRDefault="00864667" w:rsidP="0086466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50A77198" w14:textId="77777777" w:rsidR="00864667" w:rsidRDefault="00864667" w:rsidP="0086466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42BDC7D5" w14:textId="77777777" w:rsidR="00864667" w:rsidRDefault="00864667" w:rsidP="0086466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05A81AA3" w14:textId="77777777" w:rsidR="00864667" w:rsidRDefault="00864667" w:rsidP="0086466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lang w:val="ru-RU"/>
        </w:rPr>
      </w:pPr>
      <w:r>
        <w:rPr>
          <w:i/>
          <w:iCs/>
          <w:color w:val="000000"/>
        </w:rPr>
        <w:t>Основная литература</w:t>
      </w:r>
    </w:p>
    <w:p w14:paraId="5F4FC39E" w14:textId="77777777" w:rsidR="00606872" w:rsidRPr="00606872" w:rsidRDefault="00606872" w:rsidP="00606872">
      <w:pPr>
        <w:numPr>
          <w:ilvl w:val="0"/>
          <w:numId w:val="13"/>
        </w:numPr>
        <w:spacing w:after="160" w:line="259" w:lineRule="auto"/>
        <w:jc w:val="both"/>
      </w:pPr>
      <w:r w:rsidRPr="00606872">
        <w:t>Астахов В.И. Четвертичная геология суши: учебное пособие. – СПб.: Изд-во СПбГУ, 2020. – 440 с.</w:t>
      </w:r>
    </w:p>
    <w:p w14:paraId="12106C2D" w14:textId="77777777" w:rsidR="00606872" w:rsidRPr="00606872" w:rsidRDefault="00606872" w:rsidP="00606872">
      <w:pPr>
        <w:numPr>
          <w:ilvl w:val="0"/>
          <w:numId w:val="13"/>
        </w:numPr>
        <w:spacing w:after="160" w:line="259" w:lineRule="auto"/>
        <w:jc w:val="both"/>
      </w:pPr>
      <w:r w:rsidRPr="00606872">
        <w:t>Величко А.А. Эволюционная география: проблемы и решения. – М.: ГЕОС, 2012. – 563–564 с.</w:t>
      </w:r>
    </w:p>
    <w:p w14:paraId="1B12C3C8" w14:textId="77777777" w:rsidR="00606872" w:rsidRPr="00606872" w:rsidRDefault="00606872" w:rsidP="00606872">
      <w:pPr>
        <w:numPr>
          <w:ilvl w:val="0"/>
          <w:numId w:val="13"/>
        </w:numPr>
        <w:spacing w:after="160" w:line="259" w:lineRule="auto"/>
        <w:jc w:val="both"/>
      </w:pPr>
      <w:r w:rsidRPr="00606872">
        <w:t xml:space="preserve">Геоморфология: учебное пособие для студентов вузов / С.Ф. </w:t>
      </w:r>
      <w:proofErr w:type="spellStart"/>
      <w:r w:rsidRPr="00606872">
        <w:t>Болтрамович</w:t>
      </w:r>
      <w:proofErr w:type="spellEnd"/>
      <w:r w:rsidRPr="00606872">
        <w:t>, А.И. Жиров, А.Н. Ласточкин и др.; под ред. А.Н. Ласточкина, Д.В. Лопатина. – М.: Академия, 2005. – 528 с.</w:t>
      </w:r>
    </w:p>
    <w:p w14:paraId="39ED836F" w14:textId="77777777" w:rsidR="00606872" w:rsidRPr="00606872" w:rsidRDefault="00606872" w:rsidP="00606872">
      <w:pPr>
        <w:numPr>
          <w:ilvl w:val="0"/>
          <w:numId w:val="13"/>
        </w:numPr>
        <w:spacing w:after="160" w:line="259" w:lineRule="auto"/>
        <w:jc w:val="both"/>
      </w:pPr>
      <w:r w:rsidRPr="00606872">
        <w:t>Рычагов Г.И. Геоморфология: учебник для академического бакалавриата. – 4</w:t>
      </w:r>
      <w:r w:rsidRPr="00606872">
        <w:noBreakHyphen/>
        <w:t xml:space="preserve">е изд. – М.: </w:t>
      </w:r>
      <w:proofErr w:type="spellStart"/>
      <w:r w:rsidRPr="00606872">
        <w:t>Юрайт</w:t>
      </w:r>
      <w:proofErr w:type="spellEnd"/>
      <w:r w:rsidRPr="00606872">
        <w:t>, 2019. – 430 с.</w:t>
      </w:r>
    </w:p>
    <w:p w14:paraId="67D80081" w14:textId="77777777" w:rsidR="00606872" w:rsidRPr="00606872" w:rsidRDefault="00606872" w:rsidP="00606872">
      <w:pPr>
        <w:numPr>
          <w:ilvl w:val="0"/>
          <w:numId w:val="13"/>
        </w:numPr>
        <w:spacing w:after="160" w:line="259" w:lineRule="auto"/>
        <w:jc w:val="both"/>
      </w:pPr>
      <w:proofErr w:type="spellStart"/>
      <w:r w:rsidRPr="00606872">
        <w:t>Субетто</w:t>
      </w:r>
      <w:proofErr w:type="spellEnd"/>
      <w:r w:rsidRPr="00606872">
        <w:t xml:space="preserve"> Д.А. Донные отложения озёр: </w:t>
      </w:r>
      <w:proofErr w:type="spellStart"/>
      <w:r w:rsidRPr="00606872">
        <w:t>палеолимнологические</w:t>
      </w:r>
      <w:proofErr w:type="spellEnd"/>
      <w:r w:rsidRPr="00606872">
        <w:t xml:space="preserve"> реконструкции. – СПб.: </w:t>
      </w:r>
      <w:proofErr w:type="spellStart"/>
      <w:r w:rsidRPr="00606872">
        <w:t>Изд</w:t>
      </w:r>
      <w:proofErr w:type="spellEnd"/>
      <w:r w:rsidRPr="00606872">
        <w:t xml:space="preserve"> во РГПУ им. А.И. Герцена, 2009. – 339–343 с.</w:t>
      </w:r>
    </w:p>
    <w:p w14:paraId="64984421" w14:textId="77777777" w:rsidR="00606872" w:rsidRPr="00606872" w:rsidRDefault="00606872" w:rsidP="00606872">
      <w:pPr>
        <w:numPr>
          <w:ilvl w:val="0"/>
          <w:numId w:val="13"/>
        </w:numPr>
        <w:spacing w:after="160" w:line="259" w:lineRule="auto"/>
        <w:jc w:val="both"/>
      </w:pPr>
      <w:r w:rsidRPr="00606872">
        <w:t>Чернов А.В., Гайворон Т.Д. Историческое землеведение (палеогеография): учебное пособие. – М.: МГПУ, 2004. – 154 с.</w:t>
      </w:r>
    </w:p>
    <w:p w14:paraId="407A9C13" w14:textId="77777777" w:rsidR="00606872" w:rsidRPr="00606872" w:rsidRDefault="00606872" w:rsidP="00606872">
      <w:pPr>
        <w:widowControl w:val="0"/>
        <w:jc w:val="both"/>
        <w:rPr>
          <w:bCs/>
          <w:color w:val="000000"/>
        </w:rPr>
      </w:pPr>
    </w:p>
    <w:p w14:paraId="3AC268EF" w14:textId="77777777" w:rsidR="00606872" w:rsidRPr="00606872" w:rsidRDefault="00606872" w:rsidP="00606872">
      <w:pPr>
        <w:widowControl w:val="0"/>
        <w:jc w:val="both"/>
        <w:rPr>
          <w:bCs/>
          <w:i/>
          <w:iCs/>
          <w:color w:val="000000"/>
        </w:rPr>
      </w:pPr>
      <w:r w:rsidRPr="00606872">
        <w:rPr>
          <w:bCs/>
          <w:i/>
          <w:iCs/>
          <w:color w:val="000000"/>
        </w:rPr>
        <w:t>Дополнительная литература</w:t>
      </w:r>
    </w:p>
    <w:p w14:paraId="4F405F1B" w14:textId="77777777" w:rsidR="00606872" w:rsidRPr="00606872" w:rsidRDefault="00606872" w:rsidP="00606872">
      <w:pPr>
        <w:jc w:val="both"/>
        <w:rPr>
          <w:i/>
          <w:iCs/>
          <w:color w:val="000000"/>
          <w:sz w:val="22"/>
          <w:szCs w:val="22"/>
        </w:rPr>
      </w:pPr>
    </w:p>
    <w:p w14:paraId="738D772E" w14:textId="77777777" w:rsidR="00606872" w:rsidRPr="00606872" w:rsidRDefault="00606872" w:rsidP="00606872">
      <w:pPr>
        <w:numPr>
          <w:ilvl w:val="0"/>
          <w:numId w:val="14"/>
        </w:numPr>
        <w:spacing w:after="160" w:line="259" w:lineRule="auto"/>
        <w:jc w:val="both"/>
      </w:pPr>
      <w:r w:rsidRPr="00606872">
        <w:t>Ласточкин А.Н. Системно</w:t>
      </w:r>
      <w:r w:rsidRPr="00606872">
        <w:noBreakHyphen/>
        <w:t>морфологическое основание наук о Земле (</w:t>
      </w:r>
      <w:proofErr w:type="spellStart"/>
      <w:r w:rsidRPr="00606872">
        <w:t>геотопология</w:t>
      </w:r>
      <w:proofErr w:type="spellEnd"/>
      <w:r w:rsidRPr="00606872">
        <w:t>, структурная география и общая теория геосистем). – СПб.: Изд</w:t>
      </w:r>
      <w:r w:rsidRPr="00606872">
        <w:noBreakHyphen/>
        <w:t>во НИИХ СПбГУ, 2002. – 762 с.</w:t>
      </w:r>
    </w:p>
    <w:p w14:paraId="152220E4" w14:textId="77777777" w:rsidR="00606872" w:rsidRPr="00606872" w:rsidRDefault="00606872" w:rsidP="00606872">
      <w:pPr>
        <w:numPr>
          <w:ilvl w:val="0"/>
          <w:numId w:val="14"/>
        </w:numPr>
        <w:spacing w:after="160" w:line="259" w:lineRule="auto"/>
        <w:jc w:val="both"/>
      </w:pPr>
      <w:r w:rsidRPr="00606872">
        <w:t xml:space="preserve">Основы геоморфологии: учебное пособие / Д.И. Щеглов, А.И. </w:t>
      </w:r>
      <w:proofErr w:type="spellStart"/>
      <w:r w:rsidRPr="00606872">
        <w:t>Громовик</w:t>
      </w:r>
      <w:proofErr w:type="spellEnd"/>
      <w:r w:rsidRPr="00606872">
        <w:t>. – Воронеж: Издательский дом ВГУ, 2017. – 178 с.</w:t>
      </w:r>
    </w:p>
    <w:p w14:paraId="595483FF" w14:textId="77777777" w:rsidR="00606872" w:rsidRPr="00606872" w:rsidRDefault="00606872" w:rsidP="00606872">
      <w:pPr>
        <w:numPr>
          <w:ilvl w:val="0"/>
          <w:numId w:val="14"/>
        </w:numPr>
        <w:spacing w:after="160" w:line="259" w:lineRule="auto"/>
        <w:jc w:val="both"/>
      </w:pPr>
      <w:proofErr w:type="spellStart"/>
      <w:r w:rsidRPr="00606872">
        <w:t>Пестрякова</w:t>
      </w:r>
      <w:proofErr w:type="spellEnd"/>
      <w:r w:rsidRPr="00606872">
        <w:t xml:space="preserve"> Л.А., Николаев А.Н., </w:t>
      </w:r>
      <w:proofErr w:type="spellStart"/>
      <w:r w:rsidRPr="00606872">
        <w:t>Субетто</w:t>
      </w:r>
      <w:proofErr w:type="spellEnd"/>
      <w:r w:rsidRPr="00606872">
        <w:t xml:space="preserve"> Д.А. и др. Палеоэкология. Методологические основы палеоэкологии: учебно</w:t>
      </w:r>
      <w:r w:rsidRPr="00606872">
        <w:noBreakHyphen/>
        <w:t>методическое пособие. – Якутск: Издательский дом СВФУ, 2016. – 84 с.</w:t>
      </w:r>
    </w:p>
    <w:p w14:paraId="1A58BE2E" w14:textId="77777777" w:rsidR="00606872" w:rsidRPr="00606872" w:rsidRDefault="00606872" w:rsidP="00606872">
      <w:pPr>
        <w:pStyle w:val="a6"/>
        <w:numPr>
          <w:ilvl w:val="0"/>
          <w:numId w:val="14"/>
        </w:numPr>
        <w:spacing w:after="160" w:line="259" w:lineRule="auto"/>
        <w:jc w:val="both"/>
      </w:pPr>
      <w:r w:rsidRPr="00606872">
        <w:t xml:space="preserve">Кулькова М.А.  Радиоуглерод (14С) в окружающей среде и метод радиоуглеродного датирования: учебно-методическое пособие. - СПб.: Изд-во РГПУ им. А.И. Герцена, 2011.  </w:t>
      </w:r>
    </w:p>
    <w:p w14:paraId="5984BDCE" w14:textId="77777777" w:rsidR="00606872" w:rsidRPr="00606872" w:rsidRDefault="00606872" w:rsidP="00606872">
      <w:pPr>
        <w:numPr>
          <w:ilvl w:val="0"/>
          <w:numId w:val="14"/>
        </w:numPr>
        <w:spacing w:after="160" w:line="259" w:lineRule="auto"/>
        <w:jc w:val="both"/>
      </w:pPr>
      <w:r w:rsidRPr="00606872">
        <w:t xml:space="preserve">Марков К. К. Палеогеография (историческое землеведение). – 2‑е изд., </w:t>
      </w:r>
      <w:proofErr w:type="spellStart"/>
      <w:r w:rsidRPr="00606872">
        <w:t>перераб</w:t>
      </w:r>
      <w:proofErr w:type="spellEnd"/>
      <w:r w:rsidRPr="00606872">
        <w:t>. – М.: Издательство Московского университета, 1960. – 268 с.</w:t>
      </w:r>
    </w:p>
    <w:p w14:paraId="54727288" w14:textId="77777777" w:rsidR="00606872" w:rsidRPr="00606872" w:rsidRDefault="00606872" w:rsidP="00606872">
      <w:pPr>
        <w:pStyle w:val="a6"/>
        <w:numPr>
          <w:ilvl w:val="0"/>
          <w:numId w:val="14"/>
        </w:numPr>
        <w:spacing w:after="160" w:line="259" w:lineRule="auto"/>
        <w:jc w:val="both"/>
      </w:pPr>
      <w:r w:rsidRPr="00606872">
        <w:t xml:space="preserve">Трегуб А. И. Геоморфология и четвертичная геология / Трегуб А. И., Старухин А. А.; Трегуб А. И., Старухин А. А. - </w:t>
      </w:r>
      <w:proofErr w:type="gramStart"/>
      <w:r w:rsidRPr="00606872">
        <w:t>Москва :</w:t>
      </w:r>
      <w:proofErr w:type="gramEnd"/>
      <w:r w:rsidRPr="00606872">
        <w:t xml:space="preserve"> </w:t>
      </w:r>
      <w:proofErr w:type="spellStart"/>
      <w:r w:rsidRPr="00606872">
        <w:t>Юрайт</w:t>
      </w:r>
      <w:proofErr w:type="spellEnd"/>
      <w:r w:rsidRPr="00606872">
        <w:t xml:space="preserve">, 2021. - 179 с. - (Профессиональное образование). - ISBN 978-5-534-13570-1. - URL: https://urait.ru/bcode/476727. - ЭБС </w:t>
      </w:r>
      <w:proofErr w:type="spellStart"/>
      <w:r w:rsidRPr="00606872">
        <w:t>Юрайт</w:t>
      </w:r>
      <w:proofErr w:type="spellEnd"/>
      <w:r w:rsidRPr="00606872">
        <w:t>.</w:t>
      </w:r>
    </w:p>
    <w:p w14:paraId="35E2E328" w14:textId="6EC4CE41" w:rsidR="009B670E" w:rsidRPr="00606872" w:rsidRDefault="00606872" w:rsidP="00606872">
      <w:pPr>
        <w:pStyle w:val="a6"/>
        <w:numPr>
          <w:ilvl w:val="0"/>
          <w:numId w:val="14"/>
        </w:numPr>
        <w:spacing w:after="160" w:line="259" w:lineRule="auto"/>
        <w:jc w:val="both"/>
      </w:pPr>
      <w:r w:rsidRPr="00606872">
        <w:t>Хотинский Н. А. Голоцен Северной Евразии: опыт трансконтинентальной корреляции этапов развития растительности и климата. – М.: Наука, 1977. – 200 с.</w:t>
      </w:r>
    </w:p>
    <w:p w14:paraId="3D6ADB7B" w14:textId="77777777" w:rsidR="009B670E" w:rsidRDefault="009B670E" w:rsidP="009B67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772DE6A" w14:textId="77777777" w:rsidR="009B670E" w:rsidRDefault="009B670E" w:rsidP="009B670E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1CCB7575" w14:textId="73CBE382" w:rsidR="009B670E" w:rsidRPr="006077DD" w:rsidRDefault="009B670E" w:rsidP="009B670E">
      <w:pPr>
        <w:jc w:val="center"/>
        <w:rPr>
          <w:lang w:val="ru-RU"/>
        </w:rPr>
      </w:pPr>
      <w:r>
        <w:rPr>
          <w:color w:val="000000"/>
        </w:rPr>
        <w:t>(</w:t>
      </w:r>
      <w:r w:rsidR="00F51D19" w:rsidRPr="00F51D19">
        <w:t>1.6.21 Геоэкология</w:t>
      </w:r>
      <w:r>
        <w:rPr>
          <w:color w:val="000000"/>
        </w:rPr>
        <w:t>)</w:t>
      </w:r>
    </w:p>
    <w:p w14:paraId="03559E88" w14:textId="77777777" w:rsidR="00AF1E01" w:rsidRPr="00AF1E01" w:rsidRDefault="00AF1E01" w:rsidP="009B670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4D04C636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  <w:r w:rsidRPr="00AF1E01">
        <w:rPr>
          <w:b/>
          <w:bCs/>
          <w:color w:val="000000"/>
          <w:lang w:val="ru-RU"/>
        </w:rPr>
        <w:t xml:space="preserve">I. </w:t>
      </w:r>
      <w:proofErr w:type="spellStart"/>
      <w:r w:rsidRPr="00AF1E01">
        <w:rPr>
          <w:b/>
          <w:bCs/>
          <w:color w:val="000000"/>
          <w:lang w:val="ru-RU"/>
        </w:rPr>
        <w:t>Знаниевый</w:t>
      </w:r>
      <w:proofErr w:type="spellEnd"/>
      <w:r w:rsidRPr="00AF1E01">
        <w:rPr>
          <w:b/>
          <w:bCs/>
          <w:color w:val="000000"/>
          <w:lang w:val="ru-RU"/>
        </w:rPr>
        <w:t xml:space="preserve"> блок вопросов (теоретические и практические)</w:t>
      </w:r>
    </w:p>
    <w:p w14:paraId="4B34D8A3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4567C8F2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i/>
          <w:iCs/>
          <w:color w:val="000000"/>
          <w:lang w:val="ru-RU"/>
        </w:rPr>
        <w:t>Теоретические</w:t>
      </w:r>
    </w:p>
    <w:p w14:paraId="3994BCB0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/>
          <w:color w:val="000000"/>
          <w:lang w:val="ru-RU"/>
        </w:rPr>
        <w:t>Историческая геоэкология</w:t>
      </w:r>
      <w:r w:rsidRPr="00AF1E01">
        <w:rPr>
          <w:bCs/>
          <w:color w:val="000000"/>
          <w:lang w:val="ru-RU"/>
        </w:rPr>
        <w:t xml:space="preserve">. Появление и развитие человека в ландшафтной оболочке. </w:t>
      </w:r>
      <w:r w:rsidRPr="00AF1E01">
        <w:rPr>
          <w:color w:val="000000"/>
          <w:lang w:val="ru-RU"/>
        </w:rPr>
        <w:t xml:space="preserve">Влияние природных условий на появление, расселение и образ жизни древних людей. Экологический кризис верхнего плейстоцена. Стратегия выживания во взаимоотношения человека с окружающей средой. Учение </w:t>
      </w:r>
      <w:proofErr w:type="spellStart"/>
      <w:r w:rsidRPr="00AF1E01">
        <w:rPr>
          <w:color w:val="000000"/>
          <w:lang w:val="ru-RU"/>
        </w:rPr>
        <w:t>Л.Н.Гумилева</w:t>
      </w:r>
      <w:proofErr w:type="spellEnd"/>
      <w:r w:rsidRPr="00AF1E01">
        <w:rPr>
          <w:color w:val="000000"/>
          <w:lang w:val="ru-RU"/>
        </w:rPr>
        <w:t xml:space="preserve"> об этносе и вмещающем ландшафте.</w:t>
      </w:r>
    </w:p>
    <w:p w14:paraId="1A177E70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Cs/>
          <w:color w:val="000000"/>
          <w:lang w:val="ru-RU"/>
        </w:rPr>
        <w:t xml:space="preserve">Особенности взаимоотношений человека и окружающей среды в древних земледельческих цивилизациях. </w:t>
      </w:r>
      <w:r w:rsidRPr="00AF1E01">
        <w:rPr>
          <w:color w:val="000000"/>
          <w:lang w:val="ru-RU"/>
        </w:rPr>
        <w:t>Неолитическая революция и её последствия: возникновение городов и государств. Особенности природопользования в древних земледельческих "речных" цивилизациях. Причины возникновения первых экологических кризисов.</w:t>
      </w:r>
    </w:p>
    <w:p w14:paraId="125A41A4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Cs/>
          <w:color w:val="000000"/>
          <w:lang w:val="ru-RU"/>
        </w:rPr>
        <w:t xml:space="preserve">Изменение характера природопользования в Древней Греции и Древнем Риме. </w:t>
      </w:r>
      <w:r w:rsidRPr="00AF1E01">
        <w:rPr>
          <w:color w:val="000000"/>
          <w:lang w:val="ru-RU"/>
        </w:rPr>
        <w:t>Возникновение "морских" цивилизаций, финикийская и греческая колонизация Средиземноморья. Стратегия освоения окружающей среды. Отражение взаимодействия человека и природы в античной культуре. Особенности природопользования в Древнем Риме - появление первых признаков общества потребления.</w:t>
      </w:r>
    </w:p>
    <w:p w14:paraId="2B94F7D6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Cs/>
          <w:color w:val="000000"/>
          <w:lang w:val="ru-RU"/>
        </w:rPr>
        <w:t xml:space="preserve">Взаимоотношения человека и окружающей среды в эпоху феодализма. </w:t>
      </w:r>
      <w:r w:rsidRPr="00AF1E01">
        <w:rPr>
          <w:color w:val="000000"/>
          <w:lang w:val="ru-RU"/>
        </w:rPr>
        <w:t>Причины и предпосылки расширения ойкумены в эпоху Великих географических открытий, возникновение "океанических" цивилизаций. Усиление воздействия человека на окружающую среду по мере совершенствования орудий труда и технологии производства.</w:t>
      </w:r>
    </w:p>
    <w:p w14:paraId="0CF49C9F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Cs/>
          <w:color w:val="000000"/>
          <w:lang w:val="ru-RU"/>
        </w:rPr>
        <w:t xml:space="preserve">Научно-техническая революция и резкое увеличение антропогенного воздействия на окружающую среду. </w:t>
      </w:r>
      <w:r w:rsidRPr="00AF1E01">
        <w:rPr>
          <w:color w:val="000000"/>
          <w:lang w:val="ru-RU"/>
        </w:rPr>
        <w:t>Приоритет идеологии потребления в технократических цивилизациях XX века. Научно-техническая революция и экологические проблемы человечества. Стратегия преобразования природы, концепции её оптимизации и управления. Гармонизация отношений человека с окружающей средой.</w:t>
      </w:r>
    </w:p>
    <w:p w14:paraId="1F292501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/>
          <w:color w:val="000000"/>
          <w:lang w:val="ru-RU"/>
        </w:rPr>
        <w:t>Общая геоэкология</w:t>
      </w:r>
      <w:r w:rsidRPr="00AF1E01">
        <w:rPr>
          <w:bCs/>
          <w:color w:val="000000"/>
          <w:lang w:val="ru-RU"/>
        </w:rPr>
        <w:t xml:space="preserve">. Зарождение и становление экологической науки, биологические корни геоэкологии. </w:t>
      </w:r>
      <w:r w:rsidRPr="00AF1E01">
        <w:rPr>
          <w:color w:val="000000"/>
          <w:lang w:val="ru-RU"/>
        </w:rPr>
        <w:t xml:space="preserve">Познание природы древними людьми в процессе её освоения. Зарождение естественных наук в трудах великих мыслителей древности. Развитие натурфилософии в XVI-XVIII вв. и учение </w:t>
      </w:r>
      <w:proofErr w:type="spellStart"/>
      <w:r w:rsidRPr="00AF1E01">
        <w:rPr>
          <w:color w:val="000000"/>
          <w:lang w:val="ru-RU"/>
        </w:rPr>
        <w:t>Ч.Дарвина</w:t>
      </w:r>
      <w:proofErr w:type="spellEnd"/>
      <w:r w:rsidRPr="00AF1E01">
        <w:rPr>
          <w:color w:val="000000"/>
          <w:lang w:val="ru-RU"/>
        </w:rPr>
        <w:t xml:space="preserve"> как толчок к возникновению экологии. Экология как биологическая наука, её дальнейшее развитие и дифференциация на ряд частных наук. Область экологического знания и место геоэкологии в нем.</w:t>
      </w:r>
    </w:p>
    <w:p w14:paraId="087D5568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Cs/>
          <w:color w:val="000000"/>
          <w:lang w:val="ru-RU"/>
        </w:rPr>
        <w:t xml:space="preserve">Субъекты антропогенного воздействия. </w:t>
      </w:r>
      <w:r w:rsidRPr="00AF1E01">
        <w:rPr>
          <w:color w:val="000000"/>
          <w:lang w:val="ru-RU"/>
        </w:rPr>
        <w:t>Классификация субъектов антропогенного воздействия по интенсивности и характеру воздействия на окружающую среду. Субъекты антропогенного воздействия на локальном и планетарном уровнях. Источники антропогенных изменений окружающей среды на примере предприятий тех или иных субъектов РФ.</w:t>
      </w:r>
    </w:p>
    <w:p w14:paraId="4B42398B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Cs/>
          <w:color w:val="000000"/>
          <w:lang w:val="ru-RU"/>
        </w:rPr>
        <w:t xml:space="preserve">Антропогенные воздействия. </w:t>
      </w:r>
      <w:r w:rsidRPr="00AF1E01">
        <w:rPr>
          <w:color w:val="000000"/>
          <w:lang w:val="ru-RU"/>
        </w:rPr>
        <w:t xml:space="preserve">Классификация антропогенных воздействий. Положительные и отрицательные антропогенные воздействия. Характеристики антропогенных воздействий. Воздействия топливно-энергетического комплекса на окружающую среду. Учение </w:t>
      </w:r>
      <w:proofErr w:type="spellStart"/>
      <w:r w:rsidRPr="00AF1E01">
        <w:rPr>
          <w:color w:val="000000"/>
          <w:lang w:val="ru-RU"/>
        </w:rPr>
        <w:t>И.В.Комара</w:t>
      </w:r>
      <w:proofErr w:type="spellEnd"/>
      <w:r w:rsidRPr="00AF1E01">
        <w:rPr>
          <w:color w:val="000000"/>
          <w:lang w:val="ru-RU"/>
        </w:rPr>
        <w:t xml:space="preserve"> о ресурсных циклах. Техногенные катастрофы и их предотвращение.</w:t>
      </w:r>
    </w:p>
    <w:p w14:paraId="46A65D44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Cs/>
          <w:color w:val="000000"/>
          <w:lang w:val="ru-RU"/>
        </w:rPr>
        <w:t xml:space="preserve">Объекты антропогенного воздействия. </w:t>
      </w:r>
      <w:r w:rsidRPr="00AF1E01">
        <w:rPr>
          <w:color w:val="000000"/>
          <w:lang w:val="ru-RU"/>
        </w:rPr>
        <w:t xml:space="preserve">Понятие об окружающей среде. Объекты антропогенного воздействия на локальном и планетарном уровнях. Понятие о ландшафтах и геосистемах. Классификация ландшафтов по степени их антропогенной </w:t>
      </w:r>
      <w:proofErr w:type="spellStart"/>
      <w:r w:rsidRPr="00AF1E01">
        <w:rPr>
          <w:color w:val="000000"/>
          <w:lang w:val="ru-RU"/>
        </w:rPr>
        <w:t>преобразованности</w:t>
      </w:r>
      <w:proofErr w:type="spellEnd"/>
      <w:r w:rsidRPr="00AF1E01">
        <w:rPr>
          <w:color w:val="000000"/>
          <w:lang w:val="ru-RU"/>
        </w:rPr>
        <w:t>. Показатели антропогенных изменений окружающей среды.</w:t>
      </w:r>
    </w:p>
    <w:p w14:paraId="7754D663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Cs/>
          <w:color w:val="000000"/>
          <w:lang w:val="ru-RU"/>
        </w:rPr>
        <w:t xml:space="preserve">Воздействия окружающей среды на человека. </w:t>
      </w:r>
      <w:r w:rsidRPr="00AF1E01">
        <w:rPr>
          <w:color w:val="000000"/>
          <w:lang w:val="ru-RU"/>
        </w:rPr>
        <w:t xml:space="preserve">Виды воздействий окружающей среды на человека. Отрицательные и положительные воздействия. Природные условия и ресурсы. </w:t>
      </w:r>
      <w:r w:rsidRPr="00AF1E01">
        <w:rPr>
          <w:color w:val="000000"/>
          <w:lang w:val="ru-RU"/>
        </w:rPr>
        <w:lastRenderedPageBreak/>
        <w:t xml:space="preserve">Природные катастрофы, их прогнозирование и защита от них. Медленные изменения окружающей среды и проблемы адаптации человека к ним. Учение </w:t>
      </w:r>
      <w:proofErr w:type="spellStart"/>
      <w:r w:rsidRPr="00AF1E01">
        <w:rPr>
          <w:color w:val="000000"/>
          <w:lang w:val="ru-RU"/>
        </w:rPr>
        <w:t>В.С.Преображенского</w:t>
      </w:r>
      <w:proofErr w:type="spellEnd"/>
      <w:r w:rsidRPr="00AF1E01">
        <w:rPr>
          <w:color w:val="000000"/>
          <w:lang w:val="ru-RU"/>
        </w:rPr>
        <w:t xml:space="preserve"> и </w:t>
      </w:r>
      <w:proofErr w:type="spellStart"/>
      <w:r w:rsidRPr="00AF1E01">
        <w:rPr>
          <w:color w:val="000000"/>
          <w:lang w:val="ru-RU"/>
        </w:rPr>
        <w:t>А.Г.Исаченко</w:t>
      </w:r>
      <w:proofErr w:type="spellEnd"/>
      <w:r w:rsidRPr="00AF1E01">
        <w:rPr>
          <w:color w:val="000000"/>
          <w:lang w:val="ru-RU"/>
        </w:rPr>
        <w:t xml:space="preserve"> о потенциале ландшафта. Природно-ресурсный и природно-экологический потенциалы территории.</w:t>
      </w:r>
    </w:p>
    <w:p w14:paraId="0CB18842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Cs/>
          <w:color w:val="000000"/>
          <w:lang w:val="ru-RU"/>
        </w:rPr>
        <w:t>Ландшафтно-</w:t>
      </w:r>
      <w:proofErr w:type="spellStart"/>
      <w:r w:rsidRPr="00AF1E01">
        <w:rPr>
          <w:bCs/>
          <w:color w:val="000000"/>
          <w:lang w:val="ru-RU"/>
        </w:rPr>
        <w:t>геоэкологическое</w:t>
      </w:r>
      <w:proofErr w:type="spellEnd"/>
      <w:r w:rsidRPr="00AF1E01">
        <w:rPr>
          <w:bCs/>
          <w:color w:val="000000"/>
          <w:lang w:val="ru-RU"/>
        </w:rPr>
        <w:t xml:space="preserve"> и планетарно-</w:t>
      </w:r>
      <w:proofErr w:type="spellStart"/>
      <w:r w:rsidRPr="00AF1E01">
        <w:rPr>
          <w:bCs/>
          <w:color w:val="000000"/>
          <w:lang w:val="ru-RU"/>
        </w:rPr>
        <w:t>геоэкологическое</w:t>
      </w:r>
      <w:proofErr w:type="spellEnd"/>
      <w:r w:rsidRPr="00AF1E01">
        <w:rPr>
          <w:bCs/>
          <w:color w:val="000000"/>
          <w:lang w:val="ru-RU"/>
        </w:rPr>
        <w:t xml:space="preserve"> пространства. </w:t>
      </w:r>
      <w:r w:rsidRPr="00AF1E01">
        <w:rPr>
          <w:color w:val="000000"/>
          <w:lang w:val="ru-RU"/>
        </w:rPr>
        <w:t xml:space="preserve">Понятие о </w:t>
      </w:r>
      <w:proofErr w:type="spellStart"/>
      <w:r w:rsidRPr="00AF1E01">
        <w:rPr>
          <w:color w:val="000000"/>
          <w:lang w:val="ru-RU"/>
        </w:rPr>
        <w:t>геоэкологическом</w:t>
      </w:r>
      <w:proofErr w:type="spellEnd"/>
      <w:r w:rsidRPr="00AF1E01">
        <w:rPr>
          <w:color w:val="000000"/>
          <w:lang w:val="ru-RU"/>
        </w:rPr>
        <w:t xml:space="preserve"> пространстве. Ландшафтно-</w:t>
      </w:r>
      <w:proofErr w:type="spellStart"/>
      <w:r w:rsidRPr="00AF1E01">
        <w:rPr>
          <w:color w:val="000000"/>
          <w:lang w:val="ru-RU"/>
        </w:rPr>
        <w:t>геоэкологическое</w:t>
      </w:r>
      <w:proofErr w:type="spellEnd"/>
      <w:r w:rsidRPr="00AF1E01">
        <w:rPr>
          <w:color w:val="000000"/>
          <w:lang w:val="ru-RU"/>
        </w:rPr>
        <w:t xml:space="preserve"> и планетарно-</w:t>
      </w:r>
      <w:proofErr w:type="spellStart"/>
      <w:r w:rsidRPr="00AF1E01">
        <w:rPr>
          <w:color w:val="000000"/>
          <w:lang w:val="ru-RU"/>
        </w:rPr>
        <w:t>геоэкологическое</w:t>
      </w:r>
      <w:proofErr w:type="spellEnd"/>
      <w:r w:rsidRPr="00AF1E01">
        <w:rPr>
          <w:color w:val="000000"/>
          <w:lang w:val="ru-RU"/>
        </w:rPr>
        <w:t xml:space="preserve"> пространства и их соответствие ландшафтной и географической оболочкам. </w:t>
      </w:r>
      <w:proofErr w:type="spellStart"/>
      <w:r w:rsidRPr="00AF1E01">
        <w:rPr>
          <w:color w:val="000000"/>
          <w:lang w:val="ru-RU"/>
        </w:rPr>
        <w:t>Геоэкологическое</w:t>
      </w:r>
      <w:proofErr w:type="spellEnd"/>
      <w:r w:rsidRPr="00AF1E01">
        <w:rPr>
          <w:color w:val="000000"/>
          <w:lang w:val="ru-RU"/>
        </w:rPr>
        <w:t xml:space="preserve"> значение земной поверхности и её рельефа. Два вида </w:t>
      </w:r>
      <w:proofErr w:type="spellStart"/>
      <w:r w:rsidRPr="00AF1E01">
        <w:rPr>
          <w:color w:val="000000"/>
          <w:lang w:val="ru-RU"/>
        </w:rPr>
        <w:t>геоэкологического</w:t>
      </w:r>
      <w:proofErr w:type="spellEnd"/>
      <w:r w:rsidRPr="00AF1E01">
        <w:rPr>
          <w:color w:val="000000"/>
          <w:lang w:val="ru-RU"/>
        </w:rPr>
        <w:t xml:space="preserve"> пространства - два вида идеологии в науках о Земле.</w:t>
      </w:r>
    </w:p>
    <w:p w14:paraId="11C4FBDC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Cs/>
          <w:color w:val="000000"/>
          <w:lang w:val="ru-RU"/>
        </w:rPr>
        <w:t xml:space="preserve">Объект, предмет и цели </w:t>
      </w:r>
      <w:proofErr w:type="spellStart"/>
      <w:r w:rsidRPr="00AF1E01">
        <w:rPr>
          <w:bCs/>
          <w:color w:val="000000"/>
          <w:lang w:val="ru-RU"/>
        </w:rPr>
        <w:t>геоэкологических</w:t>
      </w:r>
      <w:proofErr w:type="spellEnd"/>
      <w:r w:rsidRPr="00AF1E01">
        <w:rPr>
          <w:bCs/>
          <w:color w:val="000000"/>
          <w:lang w:val="ru-RU"/>
        </w:rPr>
        <w:t xml:space="preserve"> исследований. </w:t>
      </w:r>
      <w:r w:rsidRPr="00AF1E01">
        <w:rPr>
          <w:color w:val="000000"/>
          <w:lang w:val="ru-RU"/>
        </w:rPr>
        <w:t xml:space="preserve">Объект и предмет </w:t>
      </w:r>
      <w:proofErr w:type="spellStart"/>
      <w:r w:rsidRPr="00AF1E01">
        <w:rPr>
          <w:color w:val="000000"/>
          <w:lang w:val="ru-RU"/>
        </w:rPr>
        <w:t>геоэкологических</w:t>
      </w:r>
      <w:proofErr w:type="spellEnd"/>
      <w:r w:rsidRPr="00AF1E01">
        <w:rPr>
          <w:color w:val="000000"/>
          <w:lang w:val="ru-RU"/>
        </w:rPr>
        <w:t xml:space="preserve"> исследований. Экология человека и геоэкология, их соотношение и задачи. Структура геоэкологии. Разделение геоэкологии по объекту на глобальную и ландшафтную. Пространственный и временной аспекты в </w:t>
      </w:r>
      <w:proofErr w:type="spellStart"/>
      <w:r w:rsidRPr="00AF1E01">
        <w:rPr>
          <w:color w:val="000000"/>
          <w:lang w:val="ru-RU"/>
        </w:rPr>
        <w:t>геоэкологических</w:t>
      </w:r>
      <w:proofErr w:type="spellEnd"/>
      <w:r w:rsidRPr="00AF1E01">
        <w:rPr>
          <w:color w:val="000000"/>
          <w:lang w:val="ru-RU"/>
        </w:rPr>
        <w:t xml:space="preserve"> исследованиях. </w:t>
      </w:r>
      <w:proofErr w:type="spellStart"/>
      <w:r w:rsidRPr="00AF1E01">
        <w:rPr>
          <w:color w:val="000000"/>
          <w:lang w:val="ru-RU"/>
        </w:rPr>
        <w:t>И.П.Герасимов</w:t>
      </w:r>
      <w:proofErr w:type="spellEnd"/>
      <w:r w:rsidRPr="00AF1E01">
        <w:rPr>
          <w:color w:val="000000"/>
          <w:lang w:val="ru-RU"/>
        </w:rPr>
        <w:t xml:space="preserve"> и идеи конструктивной географии.</w:t>
      </w:r>
    </w:p>
    <w:p w14:paraId="4CFEDD05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/>
          <w:color w:val="000000"/>
          <w:lang w:val="ru-RU"/>
        </w:rPr>
        <w:t>Глобальная геоэкология</w:t>
      </w:r>
      <w:r w:rsidRPr="00AF1E01">
        <w:rPr>
          <w:bCs/>
          <w:color w:val="000000"/>
          <w:lang w:val="ru-RU"/>
        </w:rPr>
        <w:t xml:space="preserve">. Экологическая и другие глобальные проблемы человечества. </w:t>
      </w:r>
      <w:r w:rsidRPr="00AF1E01">
        <w:rPr>
          <w:color w:val="000000"/>
          <w:lang w:val="ru-RU"/>
        </w:rPr>
        <w:t>Классификация глобальных проблему человечества, их взаимосвязь. Понятие о техногенезе и его формах. Экологический кризис и его последствия. Модели возможного развития человечества и биосферы. Сценарии и пути возможного развития цивилизации. Учение о ноосфере, этапы возможного продвижения к ней.</w:t>
      </w:r>
    </w:p>
    <w:p w14:paraId="6871E833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Cs/>
          <w:color w:val="000000"/>
          <w:lang w:val="ru-RU"/>
        </w:rPr>
        <w:t xml:space="preserve">Экологические проблемы атмосферы. </w:t>
      </w:r>
      <w:r w:rsidRPr="00AF1E01">
        <w:rPr>
          <w:color w:val="000000"/>
          <w:lang w:val="ru-RU"/>
        </w:rPr>
        <w:t>Загрязнение атмосферы. Антропогенные изменения метеоусловий и климата. Природные изменения климата и глобальные климатические тренды. Последствия для человека антропогенного изменения атмосферы.</w:t>
      </w:r>
    </w:p>
    <w:p w14:paraId="74E5CF21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Cs/>
          <w:color w:val="000000"/>
          <w:lang w:val="ru-RU"/>
        </w:rPr>
        <w:t xml:space="preserve">Экологические проблемы гидросферы. </w:t>
      </w:r>
      <w:r w:rsidRPr="00AF1E01">
        <w:rPr>
          <w:color w:val="000000"/>
          <w:lang w:val="ru-RU"/>
        </w:rPr>
        <w:t>Ресурсы пресных вод. Загрязнение Мирового океана. Экологические проблемы эксплуатации морского и речного транспорта, охрана качества и очистка поверхностных и подземных вод. Проблема колебаний уровня Мирового океана и их роль в развитии человечества.</w:t>
      </w:r>
    </w:p>
    <w:p w14:paraId="2F4826B1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Cs/>
          <w:color w:val="000000"/>
          <w:lang w:val="ru-RU"/>
        </w:rPr>
        <w:t xml:space="preserve">Экологические проблемы литосферы. </w:t>
      </w:r>
      <w:r w:rsidRPr="00AF1E01">
        <w:rPr>
          <w:color w:val="000000"/>
          <w:lang w:val="ru-RU"/>
        </w:rPr>
        <w:t xml:space="preserve">Экологические аспекты освоения минеральных ресурсов в разных физико-географических условиях. Антропогенные изменения литосферы. Проблема защиты человека от геодинамических процессов. Понятие о геоморфологическом риске. Опасные </w:t>
      </w:r>
      <w:proofErr w:type="spellStart"/>
      <w:r w:rsidRPr="00AF1E01">
        <w:rPr>
          <w:color w:val="000000"/>
          <w:lang w:val="ru-RU"/>
        </w:rPr>
        <w:t>литодинамические</w:t>
      </w:r>
      <w:proofErr w:type="spellEnd"/>
      <w:r w:rsidRPr="00AF1E01">
        <w:rPr>
          <w:color w:val="000000"/>
          <w:lang w:val="ru-RU"/>
        </w:rPr>
        <w:t xml:space="preserve"> процессы, их прогнозирование и защита от них. Рекультивация земель в горнодобывающей промышленности.</w:t>
      </w:r>
    </w:p>
    <w:p w14:paraId="7E0117F5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Cs/>
          <w:color w:val="000000"/>
          <w:lang w:val="ru-RU"/>
        </w:rPr>
        <w:t xml:space="preserve">Экологические проблемы </w:t>
      </w:r>
      <w:proofErr w:type="spellStart"/>
      <w:r w:rsidRPr="00AF1E01">
        <w:rPr>
          <w:bCs/>
          <w:color w:val="000000"/>
          <w:lang w:val="ru-RU"/>
        </w:rPr>
        <w:t>педосферы</w:t>
      </w:r>
      <w:proofErr w:type="spellEnd"/>
      <w:r w:rsidRPr="00AF1E01">
        <w:rPr>
          <w:bCs/>
          <w:color w:val="000000"/>
          <w:lang w:val="ru-RU"/>
        </w:rPr>
        <w:t xml:space="preserve">. </w:t>
      </w:r>
      <w:r w:rsidRPr="00AF1E01">
        <w:rPr>
          <w:color w:val="000000"/>
          <w:lang w:val="ru-RU"/>
        </w:rPr>
        <w:t>Распределение и эксплуатация почвенных ресурсов на Земле. Антропогенные воздействия на почву. Водная и ветровая эрозия. Восстановление и защита почв.</w:t>
      </w:r>
    </w:p>
    <w:p w14:paraId="0B011309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Cs/>
          <w:color w:val="000000"/>
          <w:lang w:val="ru-RU"/>
        </w:rPr>
        <w:t xml:space="preserve">Экологические проблемы биосферы. </w:t>
      </w:r>
      <w:r w:rsidRPr="00AF1E01">
        <w:rPr>
          <w:color w:val="000000"/>
          <w:lang w:val="ru-RU"/>
        </w:rPr>
        <w:t>Представление о биологических ресурсах. Антропогенные воздействия на биосферу. Защита биотических компонентов окружающей среды. Охраняемые территории (заповедники, заказники, национальные парки), организация наблюдений в биосферных заповедниках.</w:t>
      </w:r>
    </w:p>
    <w:p w14:paraId="4343EBA7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Cs/>
          <w:color w:val="000000"/>
          <w:lang w:val="ru-RU"/>
        </w:rPr>
        <w:t xml:space="preserve">Особенности экологических ситуаций и природопользования в различных природных зонах суши и частях Мирового океана: </w:t>
      </w:r>
      <w:r w:rsidRPr="00AF1E01">
        <w:rPr>
          <w:color w:val="000000"/>
          <w:lang w:val="ru-RU"/>
        </w:rPr>
        <w:t>тундре, лесотундре, тайге, смешанных и широколиственных лесах, аридных территориях, окраинных и внутренних морях.</w:t>
      </w:r>
    </w:p>
    <w:p w14:paraId="1FB44607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Cs/>
          <w:color w:val="000000"/>
          <w:lang w:val="ru-RU"/>
        </w:rPr>
        <w:t xml:space="preserve">Экологические проблемы России. </w:t>
      </w:r>
      <w:r w:rsidRPr="00AF1E01">
        <w:rPr>
          <w:color w:val="000000"/>
          <w:lang w:val="ru-RU"/>
        </w:rPr>
        <w:t>Экологические и прочие, связанные с ними проблемы России. Районы экологических бедствий и катастроф на территории России. Влияние негативно измененной окружающей среды на продолжительность жизни и здоровье человека. Экологическая ситуация в различных регионах России: возможные пути развития регионов и решения возникших экологических проблем.</w:t>
      </w:r>
    </w:p>
    <w:p w14:paraId="61EF44A5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3329606F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i/>
          <w:iCs/>
          <w:color w:val="000000"/>
          <w:lang w:val="ru-RU"/>
        </w:rPr>
        <w:t>Практические</w:t>
      </w:r>
    </w:p>
    <w:p w14:paraId="55654AC7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/>
          <w:color w:val="000000"/>
          <w:lang w:val="ru-RU"/>
        </w:rPr>
        <w:lastRenderedPageBreak/>
        <w:t xml:space="preserve">Методы </w:t>
      </w:r>
      <w:proofErr w:type="spellStart"/>
      <w:r w:rsidRPr="00AF1E01">
        <w:rPr>
          <w:b/>
          <w:color w:val="000000"/>
          <w:lang w:val="ru-RU"/>
        </w:rPr>
        <w:t>геоэкологических</w:t>
      </w:r>
      <w:proofErr w:type="spellEnd"/>
      <w:r w:rsidRPr="00AF1E01">
        <w:rPr>
          <w:b/>
          <w:color w:val="000000"/>
          <w:lang w:val="ru-RU"/>
        </w:rPr>
        <w:t xml:space="preserve"> исследований</w:t>
      </w:r>
      <w:r w:rsidRPr="00AF1E01">
        <w:rPr>
          <w:bCs/>
          <w:color w:val="000000"/>
          <w:lang w:val="ru-RU"/>
        </w:rPr>
        <w:t>. Задачи и содержание ландшафтно-</w:t>
      </w:r>
      <w:proofErr w:type="spellStart"/>
      <w:r w:rsidRPr="00AF1E01">
        <w:rPr>
          <w:bCs/>
          <w:color w:val="000000"/>
          <w:lang w:val="ru-RU"/>
        </w:rPr>
        <w:t>геоэкологических</w:t>
      </w:r>
      <w:proofErr w:type="spellEnd"/>
      <w:r w:rsidRPr="00AF1E01">
        <w:rPr>
          <w:bCs/>
          <w:color w:val="000000"/>
          <w:lang w:val="ru-RU"/>
        </w:rPr>
        <w:t xml:space="preserve"> исследований. </w:t>
      </w:r>
      <w:r w:rsidRPr="00AF1E01">
        <w:rPr>
          <w:color w:val="000000"/>
          <w:lang w:val="ru-RU"/>
        </w:rPr>
        <w:t>Общая технологическая схема ландшафтно-</w:t>
      </w:r>
      <w:proofErr w:type="spellStart"/>
      <w:r w:rsidRPr="00AF1E01">
        <w:rPr>
          <w:color w:val="000000"/>
          <w:lang w:val="ru-RU"/>
        </w:rPr>
        <w:t>геоэкологических</w:t>
      </w:r>
      <w:proofErr w:type="spellEnd"/>
      <w:r w:rsidRPr="00AF1E01">
        <w:rPr>
          <w:color w:val="000000"/>
          <w:lang w:val="ru-RU"/>
        </w:rPr>
        <w:t xml:space="preserve"> исследований. Прямая и обратная задачи исследований. Методы исследований: </w:t>
      </w:r>
      <w:proofErr w:type="spellStart"/>
      <w:r w:rsidRPr="00AF1E01">
        <w:rPr>
          <w:color w:val="000000"/>
          <w:lang w:val="ru-RU"/>
        </w:rPr>
        <w:t>геотопологических</w:t>
      </w:r>
      <w:proofErr w:type="spellEnd"/>
      <w:r w:rsidRPr="00AF1E01">
        <w:rPr>
          <w:color w:val="000000"/>
          <w:lang w:val="ru-RU"/>
        </w:rPr>
        <w:t xml:space="preserve"> интерполяций и экстраполяции, прослеживания потоков и др. </w:t>
      </w:r>
      <w:proofErr w:type="spellStart"/>
      <w:r w:rsidRPr="00AF1E01">
        <w:rPr>
          <w:color w:val="000000"/>
          <w:lang w:val="ru-RU"/>
        </w:rPr>
        <w:t>Геоэкологическое</w:t>
      </w:r>
      <w:proofErr w:type="spellEnd"/>
      <w:r w:rsidRPr="00AF1E01">
        <w:rPr>
          <w:color w:val="000000"/>
          <w:lang w:val="ru-RU"/>
        </w:rPr>
        <w:t xml:space="preserve"> картографирование. Предназначение, содержание и легенда общей </w:t>
      </w:r>
      <w:proofErr w:type="spellStart"/>
      <w:r w:rsidRPr="00AF1E01">
        <w:rPr>
          <w:color w:val="000000"/>
          <w:lang w:val="ru-RU"/>
        </w:rPr>
        <w:t>геоэкологической</w:t>
      </w:r>
      <w:proofErr w:type="spellEnd"/>
      <w:r w:rsidRPr="00AF1E01">
        <w:rPr>
          <w:color w:val="000000"/>
          <w:lang w:val="ru-RU"/>
        </w:rPr>
        <w:t xml:space="preserve"> карты. Методика составления и содержание частных </w:t>
      </w:r>
      <w:proofErr w:type="spellStart"/>
      <w:r w:rsidRPr="00AF1E01">
        <w:rPr>
          <w:color w:val="000000"/>
          <w:lang w:val="ru-RU"/>
        </w:rPr>
        <w:t>геоэкологических</w:t>
      </w:r>
      <w:proofErr w:type="spellEnd"/>
      <w:r w:rsidRPr="00AF1E01">
        <w:rPr>
          <w:color w:val="000000"/>
          <w:lang w:val="ru-RU"/>
        </w:rPr>
        <w:t xml:space="preserve"> карт.</w:t>
      </w:r>
    </w:p>
    <w:p w14:paraId="29F2A6EF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AF1E01">
        <w:rPr>
          <w:bCs/>
          <w:color w:val="000000"/>
          <w:lang w:val="ru-RU"/>
        </w:rPr>
        <w:t>Геоэкологическая</w:t>
      </w:r>
      <w:proofErr w:type="spellEnd"/>
      <w:r w:rsidRPr="00AF1E01">
        <w:rPr>
          <w:bCs/>
          <w:color w:val="000000"/>
          <w:lang w:val="ru-RU"/>
        </w:rPr>
        <w:t xml:space="preserve"> оценка. </w:t>
      </w:r>
      <w:r w:rsidRPr="00AF1E01">
        <w:rPr>
          <w:color w:val="000000"/>
          <w:lang w:val="ru-RU"/>
        </w:rPr>
        <w:t xml:space="preserve">Виды </w:t>
      </w:r>
      <w:proofErr w:type="spellStart"/>
      <w:r w:rsidRPr="00AF1E01">
        <w:rPr>
          <w:color w:val="000000"/>
          <w:lang w:val="ru-RU"/>
        </w:rPr>
        <w:t>геоэкологических</w:t>
      </w:r>
      <w:proofErr w:type="spellEnd"/>
      <w:r w:rsidRPr="00AF1E01">
        <w:rPr>
          <w:color w:val="000000"/>
          <w:lang w:val="ru-RU"/>
        </w:rPr>
        <w:t xml:space="preserve"> оценок: для нужд сельского хозяйства, условий обитания человека, условий строительства и функционирования различных промышленных предприятий и транспорта. Бонитировка почв и земель, земельный кадастр. Учение </w:t>
      </w:r>
      <w:proofErr w:type="spellStart"/>
      <w:r w:rsidRPr="00AF1E01">
        <w:rPr>
          <w:color w:val="000000"/>
          <w:lang w:val="ru-RU"/>
        </w:rPr>
        <w:t>Л.Г.Раменского</w:t>
      </w:r>
      <w:proofErr w:type="spellEnd"/>
      <w:r w:rsidRPr="00AF1E01">
        <w:rPr>
          <w:color w:val="000000"/>
          <w:lang w:val="ru-RU"/>
        </w:rPr>
        <w:t xml:space="preserve"> об оценке земель.</w:t>
      </w:r>
    </w:p>
    <w:p w14:paraId="5CFAF537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AF1E01">
        <w:rPr>
          <w:bCs/>
          <w:color w:val="000000"/>
          <w:lang w:val="ru-RU"/>
        </w:rPr>
        <w:t>Геоэкологический</w:t>
      </w:r>
      <w:proofErr w:type="spellEnd"/>
      <w:r w:rsidRPr="00AF1E01">
        <w:rPr>
          <w:bCs/>
          <w:color w:val="000000"/>
          <w:lang w:val="ru-RU"/>
        </w:rPr>
        <w:t xml:space="preserve"> мониторинг. Слежение за экологической обстановкой. </w:t>
      </w:r>
      <w:r w:rsidRPr="00AF1E01">
        <w:rPr>
          <w:color w:val="000000"/>
          <w:lang w:val="ru-RU"/>
        </w:rPr>
        <w:t>Соотношение глобального и ландшафтного мониторинга. Дистанционные и полевые (стационарные, экспедиционные) методы получения экологической информации. Отраслевые виды мониторинга: гидрометеорологический, санитарно-эпидемиологический, радиометрический контроль и др. Опорные сети мониторинга и репрезентативные точки.</w:t>
      </w:r>
    </w:p>
    <w:p w14:paraId="229E2961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AF1E01">
        <w:rPr>
          <w:bCs/>
          <w:color w:val="000000"/>
          <w:lang w:val="ru-RU"/>
        </w:rPr>
        <w:t>Геоэкологический</w:t>
      </w:r>
      <w:proofErr w:type="spellEnd"/>
      <w:r w:rsidRPr="00AF1E01">
        <w:rPr>
          <w:bCs/>
          <w:color w:val="000000"/>
          <w:lang w:val="ru-RU"/>
        </w:rPr>
        <w:t xml:space="preserve"> прогноз. </w:t>
      </w:r>
      <w:r w:rsidRPr="00AF1E01">
        <w:rPr>
          <w:color w:val="000000"/>
          <w:lang w:val="ru-RU"/>
        </w:rPr>
        <w:t>Хроно- и хорологический прогнозы. Прогнозирование реакции ландшафтов на различные антропогенные воздействия. Ряды устойчивости ландшафтов. Прогнозы неблагоприятных воздействий на человека со стороны окружающей среды.</w:t>
      </w:r>
    </w:p>
    <w:p w14:paraId="28A64562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/>
          <w:color w:val="000000"/>
          <w:lang w:val="ru-RU"/>
        </w:rPr>
        <w:t>Гуманитарная геоэкология</w:t>
      </w:r>
      <w:r w:rsidRPr="00AF1E01">
        <w:rPr>
          <w:bCs/>
          <w:color w:val="000000"/>
          <w:lang w:val="ru-RU"/>
        </w:rPr>
        <w:t xml:space="preserve">. </w:t>
      </w:r>
      <w:r w:rsidRPr="00AF1E01">
        <w:rPr>
          <w:color w:val="000000"/>
          <w:lang w:val="ru-RU"/>
        </w:rPr>
        <w:t>Актуальность экологических проблем в настоящее время. Многообразные аспекты взаимоотношений человека и природы: философский, религиозный, естественнонаучный, этический, правовой политический, медицинский, технический и др. Отношение человека к природе как важнейший составной элемент мировоззрения и культуры. Геоэкология как практическая наука, часть экологической науки, образовательный предмет. Межпредметные связи геоэкологии.</w:t>
      </w:r>
    </w:p>
    <w:p w14:paraId="0DC07D99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Cs/>
          <w:color w:val="000000"/>
          <w:lang w:val="ru-RU"/>
        </w:rPr>
        <w:t xml:space="preserve">Экологическая этика. </w:t>
      </w:r>
      <w:r w:rsidRPr="00AF1E01">
        <w:rPr>
          <w:color w:val="000000"/>
          <w:lang w:val="ru-RU"/>
        </w:rPr>
        <w:t xml:space="preserve">Понятие об экологической культуре. Религиозные и научно-философские основы экологической нравственности. Экологические проблемы в произведениях современных писателей и публицистов. Экологическая этика и ее нравственные нормы. </w:t>
      </w:r>
      <w:proofErr w:type="spellStart"/>
      <w:r w:rsidRPr="00AF1E01">
        <w:rPr>
          <w:color w:val="000000"/>
          <w:lang w:val="ru-RU"/>
        </w:rPr>
        <w:t>К.М.Петров</w:t>
      </w:r>
      <w:proofErr w:type="spellEnd"/>
      <w:r w:rsidRPr="00AF1E01">
        <w:rPr>
          <w:color w:val="000000"/>
          <w:lang w:val="ru-RU"/>
        </w:rPr>
        <w:t xml:space="preserve"> и </w:t>
      </w:r>
      <w:proofErr w:type="spellStart"/>
      <w:r w:rsidRPr="00AF1E01">
        <w:rPr>
          <w:color w:val="000000"/>
          <w:lang w:val="ru-RU"/>
        </w:rPr>
        <w:t>А.Н.Павлов</w:t>
      </w:r>
      <w:proofErr w:type="spellEnd"/>
      <w:r w:rsidRPr="00AF1E01">
        <w:rPr>
          <w:color w:val="000000"/>
          <w:lang w:val="ru-RU"/>
        </w:rPr>
        <w:t xml:space="preserve"> о нормах экологической нравственности. Разумное самоограничение как норма жизни. Эстетическая ценность природы. Природа в произведениях искусства разных эпох и народов: живопись, архитектура, поэзия, музыка. Эстетическая оценка ландшафта.</w:t>
      </w:r>
    </w:p>
    <w:p w14:paraId="2C9F0484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Cs/>
          <w:color w:val="000000"/>
          <w:lang w:val="ru-RU"/>
        </w:rPr>
        <w:t xml:space="preserve">Экологическое право. </w:t>
      </w:r>
      <w:r w:rsidRPr="00AF1E01">
        <w:rPr>
          <w:color w:val="000000"/>
          <w:lang w:val="ru-RU"/>
        </w:rPr>
        <w:t>Нормы экологически разумного поведения как неотъемлемая часть экологической культуры. Экологическое право и экологический контроль. Законодательная основа экологического права. Административная и уголовная ответственность за нарушения природоохранного законодательства. Виды экологических преступлений и ответственность за них.</w:t>
      </w:r>
    </w:p>
    <w:p w14:paraId="6B7CFCB0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34F6E9BE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  <w:r w:rsidRPr="00AF1E01">
        <w:rPr>
          <w:b/>
          <w:bCs/>
          <w:color w:val="000000"/>
          <w:lang w:val="ru-RU"/>
        </w:rPr>
        <w:t>II. Научно-исследовательские вопросы</w:t>
      </w:r>
    </w:p>
    <w:p w14:paraId="7F71F6F6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color w:val="000000"/>
          <w:lang w:val="ru-RU"/>
        </w:rPr>
        <w:t>(конкретизируются в соответствии с темой исследований соискателя)</w:t>
      </w:r>
    </w:p>
    <w:p w14:paraId="521C2C82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</w:p>
    <w:p w14:paraId="1DE45BDC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/>
          <w:color w:val="000000"/>
          <w:lang w:val="ru-RU"/>
        </w:rPr>
        <w:t>Ландшафтная геоэкология</w:t>
      </w:r>
      <w:r w:rsidRPr="00AF1E01">
        <w:rPr>
          <w:bCs/>
          <w:color w:val="000000"/>
          <w:lang w:val="ru-RU"/>
        </w:rPr>
        <w:t xml:space="preserve">. Учение о местоположении. </w:t>
      </w:r>
      <w:r w:rsidRPr="00AF1E01">
        <w:rPr>
          <w:color w:val="000000"/>
          <w:lang w:val="ru-RU"/>
        </w:rPr>
        <w:t xml:space="preserve">Морфодинамическая идеология естествознания. Хорологическая концепция в географии и геоэкологии. </w:t>
      </w:r>
      <w:proofErr w:type="spellStart"/>
      <w:r w:rsidRPr="00AF1E01">
        <w:rPr>
          <w:color w:val="000000"/>
          <w:lang w:val="ru-RU"/>
        </w:rPr>
        <w:t>Геотопологическая</w:t>
      </w:r>
      <w:proofErr w:type="spellEnd"/>
      <w:r w:rsidRPr="00AF1E01">
        <w:rPr>
          <w:color w:val="000000"/>
          <w:lang w:val="ru-RU"/>
        </w:rPr>
        <w:t xml:space="preserve"> концепция А.Н. Ласточкина. Экологические, геолого-географические и </w:t>
      </w:r>
      <w:proofErr w:type="spellStart"/>
      <w:r w:rsidRPr="00AF1E01">
        <w:rPr>
          <w:color w:val="000000"/>
          <w:lang w:val="ru-RU"/>
        </w:rPr>
        <w:t>геотопологические</w:t>
      </w:r>
      <w:proofErr w:type="spellEnd"/>
      <w:r w:rsidRPr="00AF1E01">
        <w:rPr>
          <w:color w:val="000000"/>
          <w:lang w:val="ru-RU"/>
        </w:rPr>
        <w:t xml:space="preserve"> свойства объектов и субъектов антропогенного воздействия. Учение о местоположении. Виды экспозиций и потоков вещества и энергии в ландшафтно-</w:t>
      </w:r>
      <w:proofErr w:type="spellStart"/>
      <w:r w:rsidRPr="00AF1E01">
        <w:rPr>
          <w:color w:val="000000"/>
          <w:lang w:val="ru-RU"/>
        </w:rPr>
        <w:t>геоэкологическом</w:t>
      </w:r>
      <w:proofErr w:type="spellEnd"/>
      <w:r w:rsidRPr="00AF1E01">
        <w:rPr>
          <w:color w:val="000000"/>
          <w:lang w:val="ru-RU"/>
        </w:rPr>
        <w:t xml:space="preserve"> пространстве. </w:t>
      </w:r>
      <w:proofErr w:type="spellStart"/>
      <w:r w:rsidRPr="00AF1E01">
        <w:rPr>
          <w:color w:val="000000"/>
          <w:lang w:val="ru-RU"/>
        </w:rPr>
        <w:t>Геотопологические</w:t>
      </w:r>
      <w:proofErr w:type="spellEnd"/>
      <w:r w:rsidRPr="00AF1E01">
        <w:rPr>
          <w:color w:val="000000"/>
          <w:lang w:val="ru-RU"/>
        </w:rPr>
        <w:t xml:space="preserve"> параметры (параметры местоположения) и их экологическое значение.</w:t>
      </w:r>
    </w:p>
    <w:p w14:paraId="5CA4B839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Cs/>
          <w:color w:val="000000"/>
          <w:lang w:val="ru-RU"/>
        </w:rPr>
        <w:t>Элементарные ландшафтно-</w:t>
      </w:r>
      <w:proofErr w:type="spellStart"/>
      <w:r w:rsidRPr="00AF1E01">
        <w:rPr>
          <w:bCs/>
          <w:color w:val="000000"/>
          <w:lang w:val="ru-RU"/>
        </w:rPr>
        <w:t>геоэкологические</w:t>
      </w:r>
      <w:proofErr w:type="spellEnd"/>
      <w:r w:rsidRPr="00AF1E01">
        <w:rPr>
          <w:bCs/>
          <w:color w:val="000000"/>
          <w:lang w:val="ru-RU"/>
        </w:rPr>
        <w:t xml:space="preserve"> границы и их экологическое значение. </w:t>
      </w:r>
      <w:r w:rsidRPr="00AF1E01">
        <w:rPr>
          <w:color w:val="000000"/>
          <w:lang w:val="ru-RU"/>
        </w:rPr>
        <w:t>Элементарные ландшафтно-</w:t>
      </w:r>
      <w:proofErr w:type="spellStart"/>
      <w:r w:rsidRPr="00AF1E01">
        <w:rPr>
          <w:color w:val="000000"/>
          <w:lang w:val="ru-RU"/>
        </w:rPr>
        <w:t>геоэкологические</w:t>
      </w:r>
      <w:proofErr w:type="spellEnd"/>
      <w:r w:rsidRPr="00AF1E01">
        <w:rPr>
          <w:color w:val="000000"/>
          <w:lang w:val="ru-RU"/>
        </w:rPr>
        <w:t xml:space="preserve"> границы - структурные линии и их экологическое значение. Площадные элементы земной поверхности как основа элементарных ландшафтов. </w:t>
      </w:r>
      <w:r w:rsidRPr="00AF1E01">
        <w:rPr>
          <w:color w:val="000000"/>
          <w:lang w:val="ru-RU"/>
        </w:rPr>
        <w:lastRenderedPageBreak/>
        <w:t>Экологическая целостность и однородность элементарных ландшафтов. Систематика элементарных ландшафтов.</w:t>
      </w:r>
    </w:p>
    <w:p w14:paraId="363C507A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  <w:r w:rsidRPr="00AF1E01">
        <w:rPr>
          <w:bCs/>
          <w:color w:val="000000"/>
          <w:lang w:val="ru-RU"/>
        </w:rPr>
        <w:t xml:space="preserve">Геосистемы и их экологически значимые свойства. </w:t>
      </w:r>
      <w:r w:rsidRPr="00AF1E01">
        <w:rPr>
          <w:color w:val="000000"/>
          <w:lang w:val="ru-RU"/>
        </w:rPr>
        <w:t xml:space="preserve">Единый структурный критерий выделения, определения и систематики геосистем и </w:t>
      </w:r>
      <w:proofErr w:type="spellStart"/>
      <w:r w:rsidRPr="00AF1E01">
        <w:rPr>
          <w:color w:val="000000"/>
          <w:lang w:val="ru-RU"/>
        </w:rPr>
        <w:t>геотехносистем</w:t>
      </w:r>
      <w:proofErr w:type="spellEnd"/>
      <w:r w:rsidRPr="00AF1E01">
        <w:rPr>
          <w:color w:val="000000"/>
          <w:lang w:val="ru-RU"/>
        </w:rPr>
        <w:t xml:space="preserve">. Учение </w:t>
      </w:r>
      <w:proofErr w:type="spellStart"/>
      <w:r w:rsidRPr="00AF1E01">
        <w:rPr>
          <w:color w:val="000000"/>
          <w:lang w:val="ru-RU"/>
        </w:rPr>
        <w:t>В.С.Преображенского</w:t>
      </w:r>
      <w:proofErr w:type="spellEnd"/>
      <w:r w:rsidRPr="00AF1E01">
        <w:rPr>
          <w:color w:val="000000"/>
          <w:lang w:val="ru-RU"/>
        </w:rPr>
        <w:t xml:space="preserve"> об интегративном ландшафте. Структурное и функциональное единство геосистем и </w:t>
      </w:r>
      <w:proofErr w:type="spellStart"/>
      <w:r w:rsidRPr="00AF1E01">
        <w:rPr>
          <w:color w:val="000000"/>
          <w:lang w:val="ru-RU"/>
        </w:rPr>
        <w:t>геотехносистем</w:t>
      </w:r>
      <w:proofErr w:type="spellEnd"/>
      <w:r w:rsidRPr="00AF1E01">
        <w:rPr>
          <w:color w:val="000000"/>
          <w:lang w:val="ru-RU"/>
        </w:rPr>
        <w:t xml:space="preserve">. Экологически значимые свойства геосистем: устойчивость или уязвимость к антропогенным воздействиям, отклики или реакции на антропогенные воздействия. Законы рационального природопользования </w:t>
      </w:r>
      <w:proofErr w:type="spellStart"/>
      <w:r w:rsidRPr="00AF1E01">
        <w:rPr>
          <w:color w:val="000000"/>
          <w:lang w:val="ru-RU"/>
        </w:rPr>
        <w:t>Н.Ф.Реймерса</w:t>
      </w:r>
      <w:proofErr w:type="spellEnd"/>
      <w:r w:rsidRPr="00AF1E01">
        <w:rPr>
          <w:color w:val="000000"/>
          <w:lang w:val="ru-RU"/>
        </w:rPr>
        <w:t xml:space="preserve"> и </w:t>
      </w:r>
      <w:proofErr w:type="spellStart"/>
      <w:r w:rsidRPr="00AF1E01">
        <w:rPr>
          <w:color w:val="000000"/>
          <w:lang w:val="ru-RU"/>
        </w:rPr>
        <w:t>А.А.Чибилева</w:t>
      </w:r>
      <w:proofErr w:type="spellEnd"/>
      <w:r w:rsidRPr="00AF1E01">
        <w:rPr>
          <w:color w:val="000000"/>
          <w:lang w:val="ru-RU"/>
        </w:rPr>
        <w:t>.</w:t>
      </w:r>
    </w:p>
    <w:p w14:paraId="42E83621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</w:p>
    <w:p w14:paraId="617179B6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  <w:r w:rsidRPr="00AF1E01">
        <w:rPr>
          <w:b/>
          <w:bCs/>
          <w:color w:val="000000"/>
          <w:lang w:val="ru-RU"/>
        </w:rPr>
        <w:t>Рекомендуемая литература</w:t>
      </w:r>
    </w:p>
    <w:p w14:paraId="59572045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</w:p>
    <w:p w14:paraId="7E7DD925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lang w:val="ru-RU"/>
        </w:rPr>
      </w:pPr>
      <w:r w:rsidRPr="00AF1E01">
        <w:rPr>
          <w:i/>
          <w:iCs/>
          <w:color w:val="000000"/>
          <w:lang w:val="ru-RU"/>
        </w:rPr>
        <w:t>Основная</w:t>
      </w:r>
    </w:p>
    <w:p w14:paraId="3D0057BA" w14:textId="77777777" w:rsidR="00AF1E01" w:rsidRPr="00AF1E01" w:rsidRDefault="00AF1E01" w:rsidP="00AF1E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color w:val="000000"/>
          <w:lang w:val="ru-RU"/>
        </w:rPr>
        <w:t>Белозерский Г.Н. Введение в глобальную экологию: учебник. СПб.: СПбГУ, 2001. 464 с.</w:t>
      </w:r>
    </w:p>
    <w:p w14:paraId="51325B01" w14:textId="77777777" w:rsidR="00AF1E01" w:rsidRPr="00AF1E01" w:rsidRDefault="00AF1E01" w:rsidP="00AF1E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Cs/>
          <w:color w:val="000000"/>
          <w:lang w:val="ru-RU"/>
        </w:rPr>
        <w:t>Вернадский В.И. Биосфера</w:t>
      </w:r>
      <w:r w:rsidRPr="00AF1E01">
        <w:rPr>
          <w:color w:val="000000"/>
          <w:lang w:val="ru-RU"/>
        </w:rPr>
        <w:t xml:space="preserve"> </w:t>
      </w:r>
      <w:r w:rsidRPr="00AF1E01">
        <w:rPr>
          <w:bCs/>
          <w:color w:val="000000"/>
          <w:lang w:val="ru-RU"/>
        </w:rPr>
        <w:t>и</w:t>
      </w:r>
      <w:r w:rsidRPr="00AF1E01">
        <w:rPr>
          <w:color w:val="000000"/>
          <w:lang w:val="ru-RU"/>
        </w:rPr>
        <w:t xml:space="preserve"> </w:t>
      </w:r>
      <w:r w:rsidRPr="00AF1E01">
        <w:rPr>
          <w:bCs/>
          <w:color w:val="000000"/>
          <w:lang w:val="ru-RU"/>
        </w:rPr>
        <w:t>ноосфера</w:t>
      </w:r>
      <w:r w:rsidRPr="00AF1E01">
        <w:rPr>
          <w:color w:val="000000"/>
          <w:lang w:val="ru-RU"/>
        </w:rPr>
        <w:t>. М.: АСТ, 2024. 640 с.</w:t>
      </w:r>
    </w:p>
    <w:p w14:paraId="13DA0670" w14:textId="77777777" w:rsidR="00AF1E01" w:rsidRPr="00AF1E01" w:rsidRDefault="00AF1E01" w:rsidP="00AF1E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color w:val="000000"/>
          <w:lang w:val="ru-RU"/>
        </w:rPr>
        <w:t xml:space="preserve">Геоэкология: учебное пособие / Сост. Т.В. Воропаева, М.В. </w:t>
      </w:r>
      <w:proofErr w:type="spellStart"/>
      <w:r w:rsidRPr="00AF1E01">
        <w:rPr>
          <w:color w:val="000000"/>
          <w:lang w:val="ru-RU"/>
        </w:rPr>
        <w:t>Лаевская</w:t>
      </w:r>
      <w:proofErr w:type="spellEnd"/>
      <w:r w:rsidRPr="00AF1E01">
        <w:rPr>
          <w:color w:val="000000"/>
          <w:lang w:val="ru-RU"/>
        </w:rPr>
        <w:t xml:space="preserve">. Чита: </w:t>
      </w:r>
      <w:proofErr w:type="spellStart"/>
      <w:r w:rsidRPr="00AF1E01">
        <w:rPr>
          <w:color w:val="000000"/>
          <w:lang w:val="ru-RU"/>
        </w:rPr>
        <w:t>ЗабГУ</w:t>
      </w:r>
      <w:proofErr w:type="spellEnd"/>
      <w:r w:rsidRPr="00AF1E01">
        <w:rPr>
          <w:color w:val="000000"/>
          <w:lang w:val="ru-RU"/>
        </w:rPr>
        <w:t>, 2020. 242 с. URL: https://e.lanbook.com/book/173687.</w:t>
      </w:r>
    </w:p>
    <w:p w14:paraId="2E35BEB2" w14:textId="77777777" w:rsidR="00AF1E01" w:rsidRPr="00AF1E01" w:rsidRDefault="00AF1E01" w:rsidP="00AF1E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color w:val="000000"/>
          <w:lang w:val="ru-RU"/>
        </w:rPr>
        <w:t xml:space="preserve">Геоэкология с основами природопользования: учебно-методическое пособие / Сост. И.Д. Кара-Сал, С.К. Кужугет. Кызыл: </w:t>
      </w:r>
      <w:proofErr w:type="spellStart"/>
      <w:r w:rsidRPr="00AF1E01">
        <w:rPr>
          <w:color w:val="000000"/>
          <w:lang w:val="ru-RU"/>
        </w:rPr>
        <w:t>ТувГУ</w:t>
      </w:r>
      <w:proofErr w:type="spellEnd"/>
      <w:r w:rsidRPr="00AF1E01">
        <w:rPr>
          <w:color w:val="000000"/>
          <w:lang w:val="ru-RU"/>
        </w:rPr>
        <w:t>, 2018. 71 с. URL: https://e.lanbook.com/book/156263.</w:t>
      </w:r>
    </w:p>
    <w:p w14:paraId="5EE17B7E" w14:textId="77777777" w:rsidR="00AF1E01" w:rsidRPr="00AF1E01" w:rsidRDefault="00AF1E01" w:rsidP="00AF1E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color w:val="000000"/>
          <w:lang w:val="ru-RU"/>
        </w:rPr>
        <w:t>Карлович И.А. Геоэкология: учебник. М.: Академ. проект, 2020. 512 с. URL: https://e.lanbook.com/book/132263.</w:t>
      </w:r>
    </w:p>
    <w:p w14:paraId="0B4B7FE5" w14:textId="77777777" w:rsidR="00AF1E01" w:rsidRPr="00AF1E01" w:rsidRDefault="00AF1E01" w:rsidP="00AF1E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AF1E01">
        <w:rPr>
          <w:color w:val="000000"/>
          <w:lang w:val="ru-RU"/>
        </w:rPr>
        <w:t>Клысов</w:t>
      </w:r>
      <w:proofErr w:type="spellEnd"/>
      <w:r w:rsidRPr="00AF1E01">
        <w:rPr>
          <w:color w:val="000000"/>
          <w:lang w:val="ru-RU"/>
        </w:rPr>
        <w:t xml:space="preserve"> У.И. Геоэкология: учебное пособие. Уфа: БГПУ им. М. </w:t>
      </w:r>
      <w:proofErr w:type="spellStart"/>
      <w:r w:rsidRPr="00AF1E01">
        <w:rPr>
          <w:color w:val="000000"/>
          <w:lang w:val="ru-RU"/>
        </w:rPr>
        <w:t>Акмуллы</w:t>
      </w:r>
      <w:proofErr w:type="spellEnd"/>
      <w:r w:rsidRPr="00AF1E01">
        <w:rPr>
          <w:color w:val="000000"/>
          <w:lang w:val="ru-RU"/>
        </w:rPr>
        <w:t>, 2011. 188 с. URL: https://e.lanbook.com/book/49502.</w:t>
      </w:r>
    </w:p>
    <w:p w14:paraId="6A7635FA" w14:textId="77777777" w:rsidR="00AF1E01" w:rsidRPr="00AF1E01" w:rsidRDefault="00AF1E01" w:rsidP="00AF1E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AF1E01">
        <w:rPr>
          <w:color w:val="000000"/>
          <w:lang w:val="ru-RU"/>
        </w:rPr>
        <w:t>Короновский</w:t>
      </w:r>
      <w:proofErr w:type="spellEnd"/>
      <w:r w:rsidRPr="00AF1E01">
        <w:rPr>
          <w:color w:val="000000"/>
          <w:lang w:val="ru-RU"/>
        </w:rPr>
        <w:t xml:space="preserve"> Н.В., Брянцева Г.В., </w:t>
      </w:r>
      <w:proofErr w:type="spellStart"/>
      <w:r w:rsidRPr="00AF1E01">
        <w:rPr>
          <w:color w:val="000000"/>
          <w:lang w:val="ru-RU"/>
        </w:rPr>
        <w:t>Ясаманов</w:t>
      </w:r>
      <w:proofErr w:type="spellEnd"/>
      <w:r w:rsidRPr="00AF1E01">
        <w:rPr>
          <w:color w:val="000000"/>
          <w:lang w:val="ru-RU"/>
        </w:rPr>
        <w:t xml:space="preserve"> Н.А. Геоэкология: учебное пособие. М.: ИНФРА-М, 2021. 411 с. URL: https://znanium.com/catalog/product/1472029.</w:t>
      </w:r>
    </w:p>
    <w:p w14:paraId="5401A417" w14:textId="77777777" w:rsidR="00AF1E01" w:rsidRPr="00AF1E01" w:rsidRDefault="00AF1E01" w:rsidP="00AF1E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AF1E01">
        <w:rPr>
          <w:color w:val="000000"/>
          <w:lang w:val="ru-RU"/>
        </w:rPr>
        <w:t>Короновский</w:t>
      </w:r>
      <w:proofErr w:type="spellEnd"/>
      <w:r w:rsidRPr="00AF1E01">
        <w:rPr>
          <w:color w:val="000000"/>
          <w:lang w:val="ru-RU"/>
        </w:rPr>
        <w:t xml:space="preserve"> Н.В.  Геология: учебное пособие. М.: </w:t>
      </w:r>
      <w:proofErr w:type="spellStart"/>
      <w:r w:rsidRPr="00AF1E01">
        <w:rPr>
          <w:color w:val="000000"/>
          <w:lang w:val="ru-RU"/>
        </w:rPr>
        <w:t>Юрайт</w:t>
      </w:r>
      <w:proofErr w:type="spellEnd"/>
      <w:r w:rsidRPr="00AF1E01">
        <w:rPr>
          <w:color w:val="000000"/>
          <w:lang w:val="ru-RU"/>
        </w:rPr>
        <w:t xml:space="preserve">, 2023. 194 с. URL: </w:t>
      </w:r>
      <w:hyperlink r:id="rId9" w:history="1">
        <w:r w:rsidRPr="00AF1E01">
          <w:rPr>
            <w:rStyle w:val="a5"/>
            <w:lang w:val="ru-RU"/>
          </w:rPr>
          <w:t>https://urait.ru/bcode/515019.</w:t>
        </w:r>
      </w:hyperlink>
    </w:p>
    <w:p w14:paraId="5E00F240" w14:textId="77777777" w:rsidR="00AF1E01" w:rsidRPr="00AF1E01" w:rsidRDefault="00AF1E01" w:rsidP="00AF1E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color w:val="000000"/>
          <w:lang w:val="ru-RU"/>
        </w:rPr>
        <w:t>Смирнов Н.П. Геоэкология: учебное пособие. СПб.: РГГМУ, 2011. 350 с.</w:t>
      </w:r>
    </w:p>
    <w:p w14:paraId="655A70AB" w14:textId="77777777" w:rsidR="00AF1E01" w:rsidRPr="00AF1E01" w:rsidRDefault="00AF1E01" w:rsidP="00AF1E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color w:val="000000"/>
          <w:lang w:val="ru-RU"/>
        </w:rPr>
        <w:t>Суздалева А.Л. Экология с основами геоэкологии: учебное пособие. М.: МИСИ–МГСУ, 2021. 120 с. URL: https://e.lanbook.com/book/179191.</w:t>
      </w:r>
    </w:p>
    <w:p w14:paraId="59A12DC8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17662D72" w14:textId="77777777" w:rsidR="00AF1E01" w:rsidRPr="00AF1E01" w:rsidRDefault="00AF1E01" w:rsidP="00AF1E01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lang w:val="ru-RU"/>
        </w:rPr>
      </w:pPr>
      <w:r w:rsidRPr="00AF1E01">
        <w:rPr>
          <w:i/>
          <w:iCs/>
          <w:color w:val="000000"/>
          <w:lang w:val="ru-RU"/>
        </w:rPr>
        <w:t>Дополнительная</w:t>
      </w:r>
    </w:p>
    <w:p w14:paraId="45EA3572" w14:textId="77777777" w:rsidR="00AF1E01" w:rsidRPr="00AF1E01" w:rsidRDefault="00AF1E01" w:rsidP="00AF1E0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color w:val="000000"/>
          <w:lang w:val="ru-RU"/>
        </w:rPr>
        <w:t xml:space="preserve">Богданов И.И. Геоэкология с основами биогеографии: учебное пособие. М.: Флинта, 2011. 210 с. </w:t>
      </w:r>
    </w:p>
    <w:p w14:paraId="451137BF" w14:textId="77777777" w:rsidR="00AF1E01" w:rsidRPr="00AF1E01" w:rsidRDefault="00AF1E01" w:rsidP="00AF1E0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color w:val="000000"/>
          <w:lang w:val="ru-RU"/>
        </w:rPr>
        <w:t xml:space="preserve">Гагина Н.В. </w:t>
      </w:r>
      <w:proofErr w:type="spellStart"/>
      <w:r w:rsidRPr="00AF1E01">
        <w:rPr>
          <w:color w:val="000000"/>
          <w:lang w:val="ru-RU"/>
        </w:rPr>
        <w:t>Геоэкологическая</w:t>
      </w:r>
      <w:proofErr w:type="spellEnd"/>
      <w:r w:rsidRPr="00AF1E01">
        <w:rPr>
          <w:color w:val="000000"/>
          <w:lang w:val="ru-RU"/>
        </w:rPr>
        <w:t xml:space="preserve"> экспертиза. Минск: БГУ, 2010. 70 с.</w:t>
      </w:r>
    </w:p>
    <w:p w14:paraId="4094725A" w14:textId="77777777" w:rsidR="00AF1E01" w:rsidRPr="00AF1E01" w:rsidRDefault="00AF1E01" w:rsidP="00AF1E0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color w:val="000000"/>
          <w:lang w:val="ru-RU"/>
        </w:rPr>
        <w:t>Голицин А.Н. Инженерная геоэкология. М.: Оникс, 2007. 363 с.</w:t>
      </w:r>
    </w:p>
    <w:p w14:paraId="19F3C9FA" w14:textId="77777777" w:rsidR="00AF1E01" w:rsidRPr="00AF1E01" w:rsidRDefault="00AF1E01" w:rsidP="00AF1E0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color w:val="000000"/>
          <w:lang w:val="ru-RU"/>
        </w:rPr>
        <w:t>Иванов В.В. Экологическая геохимия элементов. Справочник. Кн. 1–6. М.: Недра, 1994–1997.</w:t>
      </w:r>
    </w:p>
    <w:p w14:paraId="38984926" w14:textId="77777777" w:rsidR="00AF1E01" w:rsidRPr="00AF1E01" w:rsidRDefault="00AF1E01" w:rsidP="00AF1E0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color w:val="000000"/>
          <w:lang w:val="ru-RU"/>
        </w:rPr>
        <w:t>Карлович И.А. Геоэкология: учебник. М.: Академ. проект, 2005. 511 с.</w:t>
      </w:r>
    </w:p>
    <w:p w14:paraId="453AFBAA" w14:textId="77777777" w:rsidR="00AF1E01" w:rsidRPr="00AF1E01" w:rsidRDefault="00AF1E01" w:rsidP="00AF1E0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bCs/>
          <w:color w:val="000000"/>
          <w:lang w:val="ru-RU"/>
        </w:rPr>
        <w:t>Комарова Н.Г.</w:t>
      </w:r>
      <w:r w:rsidRPr="00AF1E01">
        <w:rPr>
          <w:color w:val="000000"/>
          <w:lang w:val="ru-RU"/>
        </w:rPr>
        <w:t> Геоэкология и природопользование: учебное пособие. М.: Академия, 2010. 253 с.</w:t>
      </w:r>
    </w:p>
    <w:p w14:paraId="02D57FD4" w14:textId="77777777" w:rsidR="00AF1E01" w:rsidRPr="00AF1E01" w:rsidRDefault="00AF1E01" w:rsidP="00AF1E0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color w:val="000000"/>
          <w:lang w:val="ru-RU"/>
        </w:rPr>
        <w:t xml:space="preserve">Куликова Е.Ю. Подземная геоэкология мегаполисов: учебное пособие. М.: МГГУ, 2005. 474 с. </w:t>
      </w:r>
    </w:p>
    <w:p w14:paraId="53959E0A" w14:textId="77777777" w:rsidR="00AF1E01" w:rsidRPr="00AF1E01" w:rsidRDefault="00AF1E01" w:rsidP="00AF1E0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color w:val="000000"/>
          <w:lang w:val="ru-RU"/>
        </w:rPr>
        <w:t>Милютин А.Г., Андросова Н.К., Калинин И.С. и др. Основы геоэкологии: учебник. М.: ЮРАЙТ, 2013. 543 с.</w:t>
      </w:r>
    </w:p>
    <w:p w14:paraId="2DDCBE0D" w14:textId="77777777" w:rsidR="00AF1E01" w:rsidRPr="00AF1E01" w:rsidRDefault="00AF1E01" w:rsidP="00AF1E0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color w:val="000000"/>
          <w:lang w:val="ru-RU"/>
        </w:rPr>
        <w:t xml:space="preserve">Трофимов В.Т., </w:t>
      </w:r>
      <w:proofErr w:type="spellStart"/>
      <w:r w:rsidRPr="00AF1E01">
        <w:rPr>
          <w:color w:val="000000"/>
          <w:lang w:val="ru-RU"/>
        </w:rPr>
        <w:t>Зилинг</w:t>
      </w:r>
      <w:proofErr w:type="spellEnd"/>
      <w:r w:rsidRPr="00AF1E01">
        <w:rPr>
          <w:color w:val="000000"/>
          <w:lang w:val="ru-RU"/>
        </w:rPr>
        <w:t xml:space="preserve"> Д.Г. Экологическая геология. М.:  </w:t>
      </w:r>
      <w:proofErr w:type="spellStart"/>
      <w:r w:rsidRPr="00AF1E01">
        <w:rPr>
          <w:color w:val="000000"/>
          <w:lang w:val="ru-RU"/>
        </w:rPr>
        <w:t>Геоинформмарк</w:t>
      </w:r>
      <w:proofErr w:type="spellEnd"/>
      <w:r w:rsidRPr="00AF1E01">
        <w:rPr>
          <w:color w:val="000000"/>
          <w:lang w:val="ru-RU"/>
        </w:rPr>
        <w:t>, 2002. 414 с.</w:t>
      </w:r>
    </w:p>
    <w:p w14:paraId="0873D018" w14:textId="77777777" w:rsidR="00AF1E01" w:rsidRPr="00AF1E01" w:rsidRDefault="00AF1E01" w:rsidP="00AF1E0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1E01">
        <w:rPr>
          <w:color w:val="000000"/>
          <w:lang w:val="ru-RU"/>
        </w:rPr>
        <w:t>Хван Т.А. Экология: основы рационального природопользования. М.: ЮРАЙТ, 2011. 319 с.</w:t>
      </w:r>
    </w:p>
    <w:p w14:paraId="14690905" w14:textId="77777777" w:rsidR="00AF1E01" w:rsidRPr="00AF1E01" w:rsidRDefault="00AF1E01" w:rsidP="009B670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60C7EF73" w14:textId="77777777" w:rsidR="009B670E" w:rsidRDefault="009B670E" w:rsidP="009B670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6B03BE14" w14:textId="77777777" w:rsidR="009B670E" w:rsidRPr="009B670E" w:rsidRDefault="009B670E" w:rsidP="009B670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lang w:val="ru-RU"/>
        </w:rPr>
      </w:pPr>
    </w:p>
    <w:p w14:paraId="579A8565" w14:textId="77777777" w:rsidR="009B670E" w:rsidRPr="009B670E" w:rsidRDefault="009B67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9B670E" w:rsidRPr="009B670E">
      <w:footerReference w:type="even" r:id="rId10"/>
      <w:footerReference w:type="default" r:id="rId11"/>
      <w:pgSz w:w="11906" w:h="16838"/>
      <w:pgMar w:top="1134" w:right="850" w:bottom="1134" w:left="1134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DC3C" w14:textId="77777777" w:rsidR="00585A30" w:rsidRDefault="00585A30">
      <w:r>
        <w:separator/>
      </w:r>
    </w:p>
  </w:endnote>
  <w:endnote w:type="continuationSeparator" w:id="0">
    <w:p w14:paraId="17782CB5" w14:textId="77777777" w:rsidR="00585A30" w:rsidRDefault="00585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3D88776A-2C17-4E45-8C3A-E91FD5910F91}"/>
    <w:embedBold r:id="rId2" w:fontKey="{E3C45ED0-4670-42A4-AE49-8A97E82522AF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6AF72263-0595-485A-9917-A101E7562AFE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6E390F76-749B-46D9-A83D-290B75DDD7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E3AF" w14:textId="77777777" w:rsidR="007C7765" w:rsidRDefault="00A804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008E3B0" w14:textId="77777777" w:rsidR="007C7765" w:rsidRDefault="007C77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E3B1" w14:textId="70C6C8D2" w:rsidR="007C7765" w:rsidRDefault="00A804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76FCA">
      <w:rPr>
        <w:noProof/>
        <w:color w:val="000000"/>
      </w:rPr>
      <w:t>18</w:t>
    </w:r>
    <w:r>
      <w:rPr>
        <w:color w:val="000000"/>
      </w:rPr>
      <w:fldChar w:fldCharType="end"/>
    </w:r>
  </w:p>
  <w:p w14:paraId="5008E3B2" w14:textId="77777777" w:rsidR="007C7765" w:rsidRDefault="007C77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918D2" w14:textId="77777777" w:rsidR="00585A30" w:rsidRDefault="00585A30">
      <w:r>
        <w:separator/>
      </w:r>
    </w:p>
  </w:footnote>
  <w:footnote w:type="continuationSeparator" w:id="0">
    <w:p w14:paraId="13DA34DE" w14:textId="77777777" w:rsidR="00585A30" w:rsidRDefault="00585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585E"/>
    <w:multiLevelType w:val="multilevel"/>
    <w:tmpl w:val="075B58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17777"/>
    <w:multiLevelType w:val="hybridMultilevel"/>
    <w:tmpl w:val="D576B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403C"/>
    <w:multiLevelType w:val="hybridMultilevel"/>
    <w:tmpl w:val="F0048694"/>
    <w:lvl w:ilvl="0" w:tplc="236E76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41575"/>
    <w:multiLevelType w:val="multilevel"/>
    <w:tmpl w:val="1D341575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EC11754"/>
    <w:multiLevelType w:val="multilevel"/>
    <w:tmpl w:val="1EC11754"/>
    <w:lvl w:ilvl="0">
      <w:start w:val="1"/>
      <w:numFmt w:val="decimal"/>
      <w:lvlText w:val="%1."/>
      <w:lvlJc w:val="left"/>
      <w:pPr>
        <w:ind w:left="720" w:hanging="360"/>
      </w:pPr>
      <w:rPr>
        <w:i/>
        <w:i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62CF8"/>
    <w:multiLevelType w:val="multilevel"/>
    <w:tmpl w:val="A5F641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3AC2608"/>
    <w:multiLevelType w:val="multilevel"/>
    <w:tmpl w:val="86002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7A5C73"/>
    <w:multiLevelType w:val="hybridMultilevel"/>
    <w:tmpl w:val="38E6342C"/>
    <w:lvl w:ilvl="0" w:tplc="F4D2C8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25FE8"/>
    <w:multiLevelType w:val="multilevel"/>
    <w:tmpl w:val="1C206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0C1027"/>
    <w:multiLevelType w:val="multilevel"/>
    <w:tmpl w:val="AD10D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6C1215"/>
    <w:multiLevelType w:val="hybridMultilevel"/>
    <w:tmpl w:val="904E6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070C3"/>
    <w:multiLevelType w:val="multilevel"/>
    <w:tmpl w:val="95008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237D3A"/>
    <w:multiLevelType w:val="hybridMultilevel"/>
    <w:tmpl w:val="B7246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730B3"/>
    <w:multiLevelType w:val="multilevel"/>
    <w:tmpl w:val="FCBC5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723427"/>
    <w:multiLevelType w:val="multilevel"/>
    <w:tmpl w:val="D76286D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 w15:restartNumberingAfterBreak="0">
    <w:nsid w:val="6AD98E8B"/>
    <w:multiLevelType w:val="singleLevel"/>
    <w:tmpl w:val="6AD98E8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</w:rPr>
    </w:lvl>
  </w:abstractNum>
  <w:abstractNum w:abstractNumId="16" w15:restartNumberingAfterBreak="0">
    <w:nsid w:val="797255FC"/>
    <w:multiLevelType w:val="hybridMultilevel"/>
    <w:tmpl w:val="C442A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E12F81"/>
    <w:multiLevelType w:val="multilevel"/>
    <w:tmpl w:val="33B27C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09941731">
    <w:abstractNumId w:val="17"/>
  </w:num>
  <w:num w:numId="2" w16cid:durableId="466894291">
    <w:abstractNumId w:val="5"/>
  </w:num>
  <w:num w:numId="3" w16cid:durableId="359866865">
    <w:abstractNumId w:val="14"/>
  </w:num>
  <w:num w:numId="4" w16cid:durableId="332532589">
    <w:abstractNumId w:val="1"/>
  </w:num>
  <w:num w:numId="5" w16cid:durableId="1705056086">
    <w:abstractNumId w:val="16"/>
  </w:num>
  <w:num w:numId="6" w16cid:durableId="962422677">
    <w:abstractNumId w:val="12"/>
  </w:num>
  <w:num w:numId="7" w16cid:durableId="2088837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26721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3324922">
    <w:abstractNumId w:val="9"/>
  </w:num>
  <w:num w:numId="10" w16cid:durableId="1271665477">
    <w:abstractNumId w:val="13"/>
  </w:num>
  <w:num w:numId="11" w16cid:durableId="209464408">
    <w:abstractNumId w:val="10"/>
  </w:num>
  <w:num w:numId="12" w16cid:durableId="1950965268">
    <w:abstractNumId w:val="2"/>
  </w:num>
  <w:num w:numId="13" w16cid:durableId="386491975">
    <w:abstractNumId w:val="8"/>
  </w:num>
  <w:num w:numId="14" w16cid:durableId="678627394">
    <w:abstractNumId w:val="11"/>
  </w:num>
  <w:num w:numId="15" w16cid:durableId="1164786167">
    <w:abstractNumId w:val="6"/>
  </w:num>
  <w:num w:numId="16" w16cid:durableId="1224758316">
    <w:abstractNumId w:val="7"/>
  </w:num>
  <w:num w:numId="17" w16cid:durableId="309870447">
    <w:abstractNumId w:val="3"/>
  </w:num>
  <w:num w:numId="18" w16cid:durableId="15005418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765"/>
    <w:rsid w:val="00032982"/>
    <w:rsid w:val="000E1FCD"/>
    <w:rsid w:val="0013414C"/>
    <w:rsid w:val="001E2D7F"/>
    <w:rsid w:val="00331630"/>
    <w:rsid w:val="00424FAB"/>
    <w:rsid w:val="00536327"/>
    <w:rsid w:val="00561A2F"/>
    <w:rsid w:val="00585A30"/>
    <w:rsid w:val="005B6A00"/>
    <w:rsid w:val="005D59F5"/>
    <w:rsid w:val="005E281D"/>
    <w:rsid w:val="00606872"/>
    <w:rsid w:val="006077DD"/>
    <w:rsid w:val="00620B0B"/>
    <w:rsid w:val="006A664B"/>
    <w:rsid w:val="00731278"/>
    <w:rsid w:val="00770BD4"/>
    <w:rsid w:val="007C7765"/>
    <w:rsid w:val="00811E19"/>
    <w:rsid w:val="00864667"/>
    <w:rsid w:val="00876FCA"/>
    <w:rsid w:val="0098107B"/>
    <w:rsid w:val="00981319"/>
    <w:rsid w:val="009971D5"/>
    <w:rsid w:val="009B670E"/>
    <w:rsid w:val="009C78DC"/>
    <w:rsid w:val="00A804CC"/>
    <w:rsid w:val="00AA4C53"/>
    <w:rsid w:val="00AC0D09"/>
    <w:rsid w:val="00AF1E01"/>
    <w:rsid w:val="00B105AC"/>
    <w:rsid w:val="00BE7441"/>
    <w:rsid w:val="00DB28D2"/>
    <w:rsid w:val="00EC161B"/>
    <w:rsid w:val="00EC5B5A"/>
    <w:rsid w:val="00ED0B14"/>
    <w:rsid w:val="00F26CB8"/>
    <w:rsid w:val="00F3443A"/>
    <w:rsid w:val="00F51D19"/>
    <w:rsid w:val="00FB41B6"/>
    <w:rsid w:val="00FD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E268"/>
  <w15:docId w15:val="{1A7A9289-E8EE-4173-8AE4-BCFC89DB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color w:val="000000"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customStyle="1" w:styleId="10">
    <w:name w:val="Обычный1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unhideWhenUsed/>
    <w:rsid w:val="009D6730"/>
    <w:rPr>
      <w:color w:val="0000FF"/>
      <w:u w:val="single"/>
    </w:rPr>
  </w:style>
  <w:style w:type="paragraph" w:styleId="a6">
    <w:name w:val="List Paragraph"/>
    <w:uiPriority w:val="1"/>
    <w:qFormat/>
    <w:rsid w:val="009D6730"/>
    <w:pPr>
      <w:ind w:left="720"/>
      <w:contextualSpacing/>
    </w:pPr>
  </w:style>
  <w:style w:type="table" w:styleId="a7">
    <w:name w:val="Table Grid"/>
    <w:basedOn w:val="a1"/>
    <w:uiPriority w:val="59"/>
    <w:rsid w:val="00770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link w:val="a9"/>
    <w:qFormat/>
    <w:rsid w:val="005F4D7C"/>
    <w:pPr>
      <w:widowControl w:val="0"/>
      <w:autoSpaceDE w:val="0"/>
      <w:autoSpaceDN w:val="0"/>
      <w:ind w:left="222" w:firstLine="566"/>
    </w:pPr>
    <w:rPr>
      <w:lang w:eastAsia="en-US"/>
    </w:rPr>
  </w:style>
  <w:style w:type="character" w:customStyle="1" w:styleId="a9">
    <w:name w:val="Основной текст Знак"/>
    <w:basedOn w:val="a0"/>
    <w:link w:val="a8"/>
    <w:rsid w:val="005F4D7C"/>
    <w:rPr>
      <w:lang w:eastAsia="en-US"/>
    </w:rPr>
  </w:style>
  <w:style w:type="paragraph" w:styleId="aa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paragraph" w:styleId="af">
    <w:name w:val="annotation text"/>
    <w:basedOn w:val="a"/>
    <w:link w:val="af0"/>
    <w:uiPriority w:val="99"/>
    <w:semiHidden/>
    <w:unhideWhenUsed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F1E01"/>
    <w:rPr>
      <w:color w:val="605E5C"/>
      <w:shd w:val="clear" w:color="auto" w:fill="E1DFDD"/>
    </w:rPr>
  </w:style>
  <w:style w:type="paragraph" w:customStyle="1" w:styleId="20">
    <w:name w:val="Обычный2"/>
    <w:rsid w:val="005D59F5"/>
    <w:pPr>
      <w:widowControl w:val="0"/>
      <w:spacing w:line="480" w:lineRule="auto"/>
      <w:ind w:firstLine="720"/>
    </w:pPr>
    <w:rPr>
      <w:rFonts w:ascii="Courier New" w:hAnsi="Courier New"/>
      <w:snapToGrid w:val="0"/>
      <w:szCs w:val="20"/>
      <w:lang w:val="ru-RU"/>
    </w:rPr>
  </w:style>
  <w:style w:type="paragraph" w:styleId="af2">
    <w:name w:val="Normal (Web)"/>
    <w:basedOn w:val="a"/>
    <w:rsid w:val="005D59F5"/>
    <w:pPr>
      <w:spacing w:before="100" w:beforeAutospacing="1" w:after="100" w:afterAutospacing="1"/>
    </w:pPr>
    <w:rPr>
      <w:lang w:val="ru-RU"/>
    </w:rPr>
  </w:style>
  <w:style w:type="paragraph" w:customStyle="1" w:styleId="12">
    <w:name w:val="Абзац списка1"/>
    <w:basedOn w:val="a"/>
    <w:rsid w:val="005D59F5"/>
    <w:pPr>
      <w:ind w:left="720"/>
      <w:contextualSpacing/>
    </w:pPr>
    <w:rPr>
      <w:rFonts w:eastAsia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1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urait.ru/bcode/515019.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GykBgcMBKJCjrqSx2uSU3O/h7g==">CgMxLjAaJwoBMBIiCiAIBCocCgtBQUFCei02VlhCNBAIGgtBQUFCei02VlhCNBofCgExEhoKGAgJUhQKEnRhYmxlLmZ2c3kzazlra2owNxofCgEyEhoKGAgJUhQKEnRhYmxlLmVkdXMyYjZuajkwcBonCgEzEiIKIAgEKhwKC0FBQUJ6LTZWWEJrEAgaC0FBQUJ6LTZWWEJrGicKATQSIgogCAQqHAoLQUFBQnotNlZYQm8QCBoLQUFBQnotNlZYQm8ivQ0KC0FBQUJ6LTZWWEJrEo0NCgtBQUFCei02VlhCaxILQUFBQnotNlZYQmsaugEKCXRleHQvaHRtbBKsAdGA0LDQt9C00LXQuyDQtNC70Y8g0L7RgdC90L7QstC90L7Qs9C+INGB0L7QtNC10YDQttCw0L3QuNGPINC/0YDQvtCz0YDQsNC80LzRiyDQv9C+INC90LDRg9GH0L3QvtC5INGB0L/QtdGG0LjQsNC70YzQvdC+0YHRgtC4IDUuOS42ICjQsNC90LPQu9C40LnRgdC60LjQuSDRj9C30YvQuikg0LLRi9GI0LUiuwEKCnRleHQvcGxhaW4SrAHRgNCw0LfQtNC10Lsg0LTQu9GPINC+0YHQvdC+0LLQvdC+0LPQviDRgdC+0LTQtdGA0LbQsNC90LjRjyDQv9GA0L7Qs9GA0LDQvNC80Ysg0L/QviDQvdCw0YPRh9C90L7QuSDRgdC/0LXRhtC40LDQu9GM0L3QvtGB0YLQuCA1LjkuNiAo0LDQvdCz0LvQuNC50YHQutC40Lkg0Y/Qt9GL0LopINCy0YvRiNC1KhsiFTEwODQ2MDIxOTczMjMzNTI3OTc4NigAOAAwh++pjsQzOIfvqY7EM0r6BwoKdGV4dC9wbGFpbhLrB9CS0J7Qn9Cg0J7QoSDQn9CeINCi0JXQntCg0JjQmCAo0JDQndCT0JvQmNCZ0KHQmtCY0Jkg0K/Ql9Cr0JopCjEuICAgINCh0LvQvtCy0L4g0LrQsNC6INC+0YHQvdC+0LLQvdCw0Y8g0LXQtNC40L3QuNGG0LAg0Y/Qt9GL0LrQsC4g0J7RgdC90L7QstC90YvQtSDQv9GA0LjQt9C90LDQutC4INGB0LvQvtCy0LAg0LIg0L7RgtC70LjRh9C40LUg0L7RgiDQtNGA0YPQs9C40YUg0LXQtNC40L3QuNGGINGP0LfRi9C60LAg4oCTINC80L7RgNGE0LXQvNGLLCDRgdC70L7QstC+0YHQvtGH0LXRgtCw0L3QuNGPLgoyLiAgICDQotC40L/RiyDRgdC10LzQsNC90YLQuNGH0LXRgdC60LjRhSDQvtGC0L3QvtGI0LXQvdC40Lkg0LIg0LvQtdC60YHQuNC60LUuINCh0LjQvdC+0L3QuNC80LjRjy4g0JDQvdGC0L7QvdC40LzQuNGPLgozLiAgICDQmtC+0L3QstC10YDRgdC40Y8g0Lgg0LTRgNGD0LPQuNC1INCy0LjQtNGLINGB0LvQvtCy0L7QvtCx0YDQsNC30L7QstCw0L3QuNGPLgo0LiAgICDQmNC80Y8g0YHRg9GJ0LXRgdGC0LLQuNGC0LXQu9GM0L3QvtC1INC4INC10LPQviDQs9GA0LDQvNC80LDRgtC40YfQtdGB0LrQuNC1INC60LDRgtC10LPQvtGA0LjQuCDQsiDQuNGB0YLQvtGA0LjQuCDQsNC90LPQu9C40LnRgdC60L7Qs9C+INGP0LfRi9C60LAuCjUuICAgINCh0YLQuNC70YwsINGB0YLQuNC70LjRgdGC0LjRh9C10YHQutC40LUg0L/RgNC40ZHQvNGLINC4INCy0YvRgNCw0LfQuNGC0LXQu9GM0L3Ri9C1INGB0YDQtdC00YHRgtCy0LAuCjYuICAgINCk0L7QvdC10YLQuNGH0LXRgdC60LjQtSwg0LPRgNCw0YTQuNC60L4t0YHRgtC40LvQuNGB0YLQuNGH0LXRgdC60LjQtSDQuCDQs9GA0LDRhNC40YfQtdGB0LrQuNC1INGB0YDQtdC00YHRgtCy0LAg0YHRgtC40LvQuNGB0YLQuNC60LguCjcuICAgINCh0YLQuNC70LjRgdGC0LjRh9C10YHQutCw0Y8g0LTQuNGE0YTQtdGA0LXQvdGG0LjQsNGG0LjRjyDRgdC70L7QstCw0YDQvdC+0LPQviDRgdC+0YHRgtCw0LLQsCDRgdC+0LLigKZaDDFpNHZpYWluOHJwY3ICIAB4AJoBBggAEAAYAKoBrwESrAHRgNCw0LfQtNC10Lsg0LTQu9GPINC+0YHQvdC+0LLQvdC+0LPQviDRgdC+0LTQtdGA0LbQsNC90LjRjyDQv9GA0L7Qs9GA0LDQvNC80Ysg0L/QviDQvdCw0YPRh9C90L7QuSDRgdC/0LXRhtC40LDQu9GM0L3QvtGB0YLQuCA1LjkuNiAo0LDQvdCz0LvQuNC50YHQutC40Lkg0Y/Qt9GL0LopINCy0YvRiNC1GIfvqY7EMyCH76mOxDNCEGtpeC44OTluenB4bTVlNTIi8QkKC0FBQUJ6LTZWWEJvEsEJCgtBQUFCei02VlhCbxILQUFBQnotNlZYQm8aIgoJdGV4dC9odG1sEhXRgNCw0LfQtNC10Lsg0LLRi9GI0LUiIwoKdGV4dC9wbGFpbhIV0YDQsNC30LTQtdC7INCy0YvRiNC1KhsiFTEwODQ2MDIxOTczMjMzNTI3OTc4NigAOAAwmcmrjsQzOJnJq47EM0r5BwoKdGV4dC9wbGFpbhLqB9CQ0J3Qk9Cb0JjQmdCh0JrQmNCZINCv0JfQq9CaCtCf0YDQvtGH0LjRgtCw0LnRgtC1LCDQv9C10YDQtdCy0LXQtNC40YLQtSDRhNGA0LDQs9C80LXQvdGCICg1MDAg0LfQvS4pINC+0YDQuNCz0LjQvdCw0LvRjNC90L7Qs9C+INGC0LXQutGB0YLQsCDQsNC90LPQu9C40LnRgdC60L7QuSDQuNC70Lgg0LDQvNC10YDQuNC60LDQvdGB0LrQvtC5INC70LjRgtC10YDQsNGC0YPRgNGLIFhJWCDigJMgWFhJINCy0LIuINC4INC/0YDQvtCy0LXQtNC40YLQtSDRiNC40YDQvtC60LjQuSDRhNC40LvQvtC70L7Qs9C40YfQtdGB0LrQuNC5INCw0L3QsNC70LjQtyDRhNGA0LDQs9C80LXQvdGC0LAgKDQg0YLRi9GBLtC30L0pLCDRgdC+0YfQtdGC0LDRjtGJ0LjQuSDRjdC70LXQvNC10L3RgtGLINC70LjRgtC10YDQsNGC0YPRgNC+0LLQtdC00LXQvdC40Y8g0Lgg0YHRgtC40LvQuNGB0YLQuNC60LgsINCwINGC0LDQutC20LUg0LLRi9GH0LvQtdC90LXQvdC40LUg0Lgg0LDQvdCw0LvQuNC3INGP0LfRi9C60L7QstGL0YUg0LXQtNC40L3QuNGGLCDQv9C+0LfQstC+0LvRj9GO0YnQuNGFINC/0YDQvtC00LXQvNC+0L3RgdGC0YDQuNGA0L7QstCw0YLRjCDRg9C80LXQvdC40LUg0LjRgdC/0L7Qu9GM0LfQvtCy0LDRgtGMINC90LAg0L/RgNCw0LrRgtC40LrQtSDRgtC10L7RgNC10YLQuNGH0LXRgdC60LjQtSDQt9C90LDQvdC40Y8g0LIg0L7QsdC70LDRgdGC0Lgg0LjRgdGC0L7RgNC40Lgg0Y/Qt9GL0LrQsCwg0LvQtdC60YHQuNC60L7Qu9C+0LPQuNC4INC4INGC0LXQvtGA0LXRgtC40YfQtdGB0LrQvtC5INCz0YDQsNC80LzQsNGC0LjQutC4LiDQkNC90LDQu9C40Lcg0YLQtdC60YHRgtCwINC/0YDQvtCy0L7QtNC40YLRgdGPINCd0JAg0JDQndCT0JvQmNCZ0KHQmtCe0Jwg0K/Ql9Cr0JrQlSAgICAKCtCR0LvQvtC6IElJLiDQktC+0L/RgNC+0YEgMyAKCgrQkNC90LPQu9C40LnRgdC60LjQuSDRj9C30YvQugrQodC+0LHQtdGB0LXQtNC+0LLQsNC90LjQtSDQv9C+INGB0LDQvOKAploMNmZqMmg1MnVtYm9rcgIgAHgAmgEGCAAQABgAqgEXEhXRgNCw0LfQtNC10Lsg0LLRi9GI0LUYmcmrjsQzIJnJq47EM0IQa2l4Lmlva3g1bXlmeThpOSKjCwoLQUFBQnotNlZYQjQS8woKC0FBQUJ6LTZWWEI0EgtBQUFCei02VlhCNBr6AgoJdGV4dC9odG1sEuwC0L/RgNC+0YHRjNCx0LAg0LjQvdGC0LXQs9GA0LjRgNC+0LLQsNGC0Ywg0LIg0L7QsdC+0LHRidC10L3QvdC+0Lwg0LLQuNC00LUg0LIg0LTRgNGD0LPQuNC1INC60YDQuNGC0LXRgNC40LgsINC/0YDQtdC00L/QvtC70LDQs9Cw0Y7RidC40LUg0L/RgNC+0LLQtdGA0LrRgyDQv9GA0LDQutGC0LjRh9C10YHQutC40YUg0L3QsNCy0YvQutC+0LI7INC+0L/QuNGB0LDQvdC40LUg0YLRgNC10LHQvtCy0LDQvdC40Lkg0Log0LDQsdC40YLRg9GA0LjQtdC90YLRgyDQtNC+0LvQttC90L4g0LHRi9GC0Ywg0YDQtdC70LXQstCw0L3RgtC90YvQvCDQtNC70Y8g0LLRgdC10YUg0L3QsNGD0YfQvdGL0YUg0YHQv9C10YbQuNCw0LvRjNC90L7RgdGC0LXQuSL7AgoKdGV4dC9wbGFpb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qGyIVMTA4NDYwMjE5NzMyMzM1Mjc5Nzg2KAA4ADCtvt2OxDM4rb7djsQzSqABCgp0ZXh0L3BsYWluEpEB0LPRgNCw0LzQvtGC0L3QvtCz0L4g0L/QvtGB0YLRgNC+0LXQvdC40Y8g0L/QuNGB0YzQvNC10L3QvdC+0Lkg0Lgg0YPRgdGC0L3QvtC5INGA0LXRh9C4INC90LAg0YDRg9GB0YHQutC+0Lwg0Lgg0LDQvdCz0LvQuNC50YHQutC+0Lwg0Y/Qt9GL0LrQsNGFLloMZ3cyNGoxNHd3ZGF4cgIgAHgAmgEGCAAQABgAqgHvA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Yrb7djsQzIK2+3Y7EM0IQa2l4LmJ5MnI1MWt5Y3N1dDIOaC5zYWdkZnc4N3VvaTIyDWgubDFyeDVtYnpkZTc4AHIhMXJUSm9JcHFQeHRQZzBiLWZqazc5TGYyaGVoanhMWVR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580A772-8A27-4C24-97A0-12EDA16B5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6617</Words>
  <Characters>37717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2026-06-02T13:17:00Z</dcterms:created>
  <dcterms:modified xsi:type="dcterms:W3CDTF">2026-07-07T11:16:00Z</dcterms:modified>
</cp:coreProperties>
</file>