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E268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5008E26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008E26A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5008E26B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5008E26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5008E26D" w14:textId="77777777" w:rsidR="007C7765" w:rsidRDefault="00A804CC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5008E26E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6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39411B3" w14:textId="4EEC2946" w:rsidR="00EC5B5A" w:rsidRPr="0098107B" w:rsidRDefault="00EC5B5A" w:rsidP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</w:rPr>
        <w:t xml:space="preserve">УГС </w:t>
      </w:r>
      <w:r w:rsidR="0098107B">
        <w:rPr>
          <w:color w:val="000000"/>
          <w:sz w:val="28"/>
          <w:szCs w:val="28"/>
          <w:lang w:val="ru-RU"/>
        </w:rPr>
        <w:t>1</w:t>
      </w:r>
      <w:r w:rsidRPr="00EC5B5A">
        <w:rPr>
          <w:color w:val="000000"/>
          <w:sz w:val="28"/>
          <w:szCs w:val="28"/>
        </w:rPr>
        <w:t>.</w:t>
      </w:r>
      <w:r w:rsidR="0098107B">
        <w:rPr>
          <w:color w:val="000000"/>
          <w:sz w:val="28"/>
          <w:szCs w:val="28"/>
          <w:lang w:val="ru-RU"/>
        </w:rPr>
        <w:t>1</w:t>
      </w:r>
      <w:r w:rsidRPr="00EC5B5A">
        <w:rPr>
          <w:color w:val="000000"/>
          <w:sz w:val="28"/>
          <w:szCs w:val="28"/>
        </w:rPr>
        <w:t xml:space="preserve"> </w:t>
      </w:r>
      <w:r w:rsidR="0098107B">
        <w:rPr>
          <w:color w:val="000000"/>
          <w:sz w:val="28"/>
          <w:szCs w:val="28"/>
          <w:lang w:val="ru-RU"/>
        </w:rPr>
        <w:t>Математика и механика</w:t>
      </w:r>
    </w:p>
    <w:p w14:paraId="5008E273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5008E27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5" w14:textId="77777777" w:rsidR="007C7765" w:rsidRPr="00EC5B5A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76" w14:textId="77777777" w:rsidR="007C7765" w:rsidRPr="00EC5B5A" w:rsidRDefault="00A804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5008E277" w14:textId="77777777" w:rsidR="007C7765" w:rsidRPr="00EC5B5A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>по специальной дисциплине</w:t>
      </w:r>
    </w:p>
    <w:p w14:paraId="5008E279" w14:textId="7AB0D7AD" w:rsidR="007C7765" w:rsidRPr="00EC5B5A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Математика и механика</w:t>
      </w:r>
    </w:p>
    <w:p w14:paraId="6C52782C" w14:textId="77777777" w:rsidR="00EC5B5A" w:rsidRPr="00EC5B5A" w:rsidRDefault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6A964C6" w14:textId="77777777" w:rsidR="00F26CB8" w:rsidRDefault="00EC5B5A" w:rsidP="00F26CB8">
      <w:pP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  <w:lang w:val="ru-RU"/>
        </w:rPr>
        <w:t xml:space="preserve">Для поступающих на обучение по программам </w:t>
      </w:r>
      <w:r w:rsidRPr="00EC5B5A"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 w:rsidRPr="00EC5B5A">
        <w:rPr>
          <w:color w:val="000000"/>
          <w:sz w:val="28"/>
          <w:szCs w:val="28"/>
          <w:lang w:val="ru-RU"/>
        </w:rPr>
        <w:t xml:space="preserve">по </w:t>
      </w:r>
      <w:r>
        <w:rPr>
          <w:color w:val="000000"/>
          <w:sz w:val="28"/>
          <w:szCs w:val="28"/>
          <w:lang w:val="ru-RU"/>
        </w:rPr>
        <w:t xml:space="preserve">научным </w:t>
      </w:r>
      <w:r w:rsidRPr="00EC5B5A">
        <w:rPr>
          <w:color w:val="000000"/>
          <w:sz w:val="28"/>
          <w:szCs w:val="28"/>
        </w:rPr>
        <w:t>специальностям</w:t>
      </w:r>
      <w:r w:rsidR="00A804CC" w:rsidRPr="00EC5B5A">
        <w:rPr>
          <w:color w:val="000000"/>
          <w:sz w:val="28"/>
          <w:szCs w:val="28"/>
        </w:rPr>
        <w:t xml:space="preserve">: </w:t>
      </w:r>
    </w:p>
    <w:p w14:paraId="5008E27C" w14:textId="4EE0F1CF" w:rsidR="007C7765" w:rsidRPr="00F26CB8" w:rsidRDefault="00F26CB8" w:rsidP="00F26CB8">
      <w:pPr>
        <w:jc w:val="center"/>
      </w:pPr>
      <w:r w:rsidRPr="00F26CB8">
        <w:rPr>
          <w:sz w:val="28"/>
          <w:szCs w:val="28"/>
        </w:rPr>
        <w:t>1.1.3 Геометрия и топология</w:t>
      </w:r>
      <w:r w:rsidRPr="00F26CB8">
        <w:rPr>
          <w:sz w:val="28"/>
          <w:szCs w:val="28"/>
          <w:lang w:val="ru-RU"/>
        </w:rPr>
        <w:t xml:space="preserve">, </w:t>
      </w:r>
      <w:r w:rsidRPr="00F26CB8">
        <w:rPr>
          <w:sz w:val="28"/>
          <w:szCs w:val="28"/>
        </w:rPr>
        <w:t>1.1.5 Математическая логика, алгебра, теория чисел и дискретная математика</w:t>
      </w:r>
    </w:p>
    <w:p w14:paraId="5008E27D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5008E27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5008E28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6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E1249DC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CF832DD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253515E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A669383" w14:textId="77777777" w:rsidR="00F26CB8" w:rsidRP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5008E28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5008E28D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14:paraId="5008E28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F" w14:textId="77777777" w:rsidR="007C7765" w:rsidRDefault="00A804CC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ВСТУПИТЕЛЬНОГО ИСПЫТАНИЯ</w:t>
      </w:r>
    </w:p>
    <w:p w14:paraId="5008E290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14:paraId="5008E291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5008E29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93" w14:textId="77777777" w:rsidR="007C7765" w:rsidRPr="00F52382" w:rsidRDefault="00A804C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highlight w:val="yellow"/>
        </w:rPr>
      </w:pPr>
      <w:r w:rsidRPr="00F52382">
        <w:rPr>
          <w:b/>
          <w:bCs/>
          <w:color w:val="000000"/>
          <w:highlight w:val="yellow"/>
        </w:rPr>
        <w:t>Цель и задачи вступительного испытания</w:t>
      </w:r>
    </w:p>
    <w:p w14:paraId="2EDA7434" w14:textId="77777777" w:rsidR="00920744" w:rsidRPr="00F52382" w:rsidRDefault="00920744" w:rsidP="00920744">
      <w:pPr>
        <w:pStyle w:val="2"/>
        <w:tabs>
          <w:tab w:val="left" w:pos="4152"/>
        </w:tabs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</w:pPr>
      <w:bookmarkStart w:id="0" w:name="_heading=h.sagdfw87uoi2" w:colFirst="0" w:colLast="0"/>
      <w:bookmarkEnd w:id="0"/>
      <w:r w:rsidRPr="00F5238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Цель:</w:t>
      </w:r>
      <w:r w:rsidRPr="00F5238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 xml:space="preserve"> выявить компетентности абитуриента по курсу геометрии и топологии.</w:t>
      </w:r>
    </w:p>
    <w:p w14:paraId="0DA8B8B3" w14:textId="77777777" w:rsidR="00920744" w:rsidRPr="00F52382" w:rsidRDefault="00920744" w:rsidP="00920744">
      <w:pPr>
        <w:pStyle w:val="2"/>
        <w:tabs>
          <w:tab w:val="left" w:pos="4152"/>
        </w:tabs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F5238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Задачи: </w:t>
      </w:r>
    </w:p>
    <w:p w14:paraId="1CC25B49" w14:textId="77777777" w:rsidR="00920744" w:rsidRPr="00F52382" w:rsidRDefault="00920744" w:rsidP="00920744">
      <w:pPr>
        <w:pStyle w:val="2"/>
        <w:numPr>
          <w:ilvl w:val="0"/>
          <w:numId w:val="7"/>
        </w:numPr>
        <w:tabs>
          <w:tab w:val="left" w:pos="4152"/>
        </w:tabs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</w:pPr>
      <w:r w:rsidRPr="00F5238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>выявить уровень владения абитуриента научной терминологией, относящейся к геометрии и топологии;</w:t>
      </w:r>
    </w:p>
    <w:p w14:paraId="6734B218" w14:textId="77777777" w:rsidR="00920744" w:rsidRPr="00F52382" w:rsidRDefault="00920744" w:rsidP="00920744">
      <w:pPr>
        <w:pStyle w:val="2"/>
        <w:numPr>
          <w:ilvl w:val="0"/>
          <w:numId w:val="7"/>
        </w:numPr>
        <w:tabs>
          <w:tab w:val="left" w:pos="4152"/>
        </w:tabs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</w:pPr>
      <w:r w:rsidRPr="00F5238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>проверить умение абитуриента доказывать простейшие теоремы геометрии и топологии.</w:t>
      </w:r>
    </w:p>
    <w:p w14:paraId="6BA133DC" w14:textId="77777777" w:rsidR="00920744" w:rsidRPr="00F52382" w:rsidRDefault="00920744" w:rsidP="00920744">
      <w:pPr>
        <w:pStyle w:val="2"/>
        <w:tabs>
          <w:tab w:val="left" w:pos="4152"/>
        </w:tabs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</w:pPr>
    </w:p>
    <w:p w14:paraId="224F6367" w14:textId="77777777" w:rsidR="00920744" w:rsidRPr="00F52382" w:rsidRDefault="00920744" w:rsidP="00920744">
      <w:pPr>
        <w:pStyle w:val="2"/>
        <w:tabs>
          <w:tab w:val="left" w:pos="4152"/>
        </w:tabs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F5238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Основные требования к уровню подготовки</w:t>
      </w:r>
    </w:p>
    <w:p w14:paraId="5AA53039" w14:textId="77777777" w:rsidR="00920744" w:rsidRPr="00F52382" w:rsidRDefault="00920744" w:rsidP="00920744">
      <w:pPr>
        <w:pStyle w:val="2"/>
        <w:tabs>
          <w:tab w:val="left" w:pos="4152"/>
        </w:tabs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F5238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Абитуриент должен </w:t>
      </w:r>
    </w:p>
    <w:p w14:paraId="0E37D154" w14:textId="77777777" w:rsidR="00920744" w:rsidRPr="00F52382" w:rsidRDefault="00920744" w:rsidP="00920744">
      <w:pPr>
        <w:pStyle w:val="2"/>
        <w:tabs>
          <w:tab w:val="left" w:pos="4152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  <w:u w:val="single"/>
        </w:rPr>
      </w:pPr>
      <w:r w:rsidRPr="00F5238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  <w:u w:val="single"/>
        </w:rPr>
        <w:t>знать:</w:t>
      </w:r>
    </w:p>
    <w:p w14:paraId="0E663618" w14:textId="77777777" w:rsidR="00920744" w:rsidRPr="00F52382" w:rsidRDefault="00920744" w:rsidP="00920744">
      <w:pPr>
        <w:pStyle w:val="2"/>
        <w:tabs>
          <w:tab w:val="left" w:pos="4152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  <w:lang w:val="ru-RU"/>
        </w:rPr>
      </w:pPr>
      <w:r w:rsidRPr="00F5238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>определения и формулировки основных теорем, предусмотренных программой;</w:t>
      </w:r>
    </w:p>
    <w:p w14:paraId="1D029AA9" w14:textId="77777777" w:rsidR="00920744" w:rsidRPr="00F52382" w:rsidRDefault="00920744" w:rsidP="00920744">
      <w:pPr>
        <w:rPr>
          <w:highlight w:val="yellow"/>
          <w:lang w:val="ru-RU"/>
        </w:rPr>
      </w:pPr>
    </w:p>
    <w:p w14:paraId="02360180" w14:textId="77777777" w:rsidR="00920744" w:rsidRPr="00F52382" w:rsidRDefault="00920744" w:rsidP="00920744">
      <w:pPr>
        <w:pStyle w:val="2"/>
        <w:tabs>
          <w:tab w:val="left" w:pos="4152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  <w:u w:val="single"/>
        </w:rPr>
      </w:pPr>
      <w:r w:rsidRPr="00F5238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  <w:u w:val="single"/>
        </w:rPr>
        <w:t>иметь представление:</w:t>
      </w:r>
    </w:p>
    <w:p w14:paraId="6CE4499D" w14:textId="77777777" w:rsidR="00920744" w:rsidRPr="00F52382" w:rsidRDefault="00920744" w:rsidP="00920744">
      <w:pPr>
        <w:pStyle w:val="2"/>
        <w:tabs>
          <w:tab w:val="left" w:pos="4152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</w:pPr>
      <w:r w:rsidRPr="00F5238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>о связях геометрии и топологии с другими разделами математики;</w:t>
      </w:r>
    </w:p>
    <w:p w14:paraId="39C12518" w14:textId="77777777" w:rsidR="00920744" w:rsidRPr="00F52382" w:rsidRDefault="00920744" w:rsidP="00920744">
      <w:pPr>
        <w:pStyle w:val="2"/>
        <w:tabs>
          <w:tab w:val="left" w:pos="4152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  <w:u w:val="single"/>
          <w:lang w:val="ru-RU"/>
        </w:rPr>
      </w:pPr>
    </w:p>
    <w:p w14:paraId="0CE8FC22" w14:textId="07F41473" w:rsidR="00920744" w:rsidRPr="00F52382" w:rsidRDefault="00920744" w:rsidP="00920744">
      <w:pPr>
        <w:pStyle w:val="2"/>
        <w:tabs>
          <w:tab w:val="left" w:pos="4152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  <w:u w:val="single"/>
        </w:rPr>
      </w:pPr>
      <w:r w:rsidRPr="00F5238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  <w:u w:val="single"/>
        </w:rPr>
        <w:t>владеть навыками:</w:t>
      </w:r>
    </w:p>
    <w:p w14:paraId="611D64B7" w14:textId="77777777" w:rsidR="00920744" w:rsidRPr="00F52382" w:rsidRDefault="00920744" w:rsidP="00920744">
      <w:pPr>
        <w:pStyle w:val="2"/>
        <w:tabs>
          <w:tab w:val="left" w:pos="4152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</w:pPr>
      <w:r w:rsidRPr="00F5238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>точно и сжато выражать мысль в устном и письменном изложении;</w:t>
      </w:r>
    </w:p>
    <w:p w14:paraId="3FAD9B72" w14:textId="77777777" w:rsidR="00920744" w:rsidRPr="00F52382" w:rsidRDefault="00920744" w:rsidP="00920744">
      <w:pPr>
        <w:pStyle w:val="2"/>
        <w:tabs>
          <w:tab w:val="left" w:pos="4152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</w:pPr>
      <w:r w:rsidRPr="00F5238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>проведения научного исследования;</w:t>
      </w:r>
    </w:p>
    <w:p w14:paraId="02312B86" w14:textId="77777777" w:rsidR="00920744" w:rsidRPr="00920744" w:rsidRDefault="00920744" w:rsidP="00920744">
      <w:pPr>
        <w:pStyle w:val="2"/>
        <w:tabs>
          <w:tab w:val="left" w:pos="4152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F5238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>решения стандартных задач.</w:t>
      </w:r>
    </w:p>
    <w:p w14:paraId="5008E2B0" w14:textId="1C955292" w:rsidR="007C7765" w:rsidRDefault="007C7765" w:rsidP="00AA4C53">
      <w:pPr>
        <w:pStyle w:val="2"/>
        <w:keepNext w:val="0"/>
        <w:keepLines w:val="0"/>
        <w:tabs>
          <w:tab w:val="left" w:pos="4152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08E2B1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5008E2B2" w14:textId="0915244F" w:rsidR="007C7765" w:rsidRDefault="00A804C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="001E2D7F"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5008E2B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B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5008E2B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14:paraId="4C0E212B" w14:textId="77777777" w:rsidR="001E2D7F" w:rsidRPr="007E72B8" w:rsidRDefault="001E2D7F" w:rsidP="001E2D7F">
      <w:pPr>
        <w:jc w:val="both"/>
      </w:pPr>
      <w:r w:rsidRPr="007E72B8"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14:paraId="551B4EAE" w14:textId="77777777" w:rsidR="001E2D7F" w:rsidRPr="007E72B8" w:rsidRDefault="001E2D7F" w:rsidP="001E2D7F"/>
    <w:p w14:paraId="13A63DCF" w14:textId="77777777" w:rsidR="001E2D7F" w:rsidRPr="007E72B8" w:rsidRDefault="001E2D7F" w:rsidP="001E2D7F">
      <w:pPr>
        <w:jc w:val="both"/>
      </w:pPr>
      <w:r w:rsidRPr="007E72B8">
        <w:t xml:space="preserve">I. </w:t>
      </w:r>
      <w:proofErr w:type="spellStart"/>
      <w:r w:rsidRPr="007E72B8">
        <w:t>Знаниевый</w:t>
      </w:r>
      <w:proofErr w:type="spellEnd"/>
      <w:r w:rsidRPr="007E72B8">
        <w:t xml:space="preserve"> блок вопросов (2 вопроса).</w:t>
      </w:r>
    </w:p>
    <w:p w14:paraId="6B9DE472" w14:textId="284A5704" w:rsidR="001E2D7F" w:rsidRPr="007E72B8" w:rsidRDefault="001E2D7F" w:rsidP="001E2D7F">
      <w:pPr>
        <w:jc w:val="both"/>
      </w:pPr>
      <w:r w:rsidRPr="007E72B8">
        <w:t>II. Научно-исследовательский блок вопросов (1 вопрос/задание</w:t>
      </w:r>
      <w:r w:rsidR="00FD277E">
        <w:rPr>
          <w:lang w:val="ru-RU"/>
        </w:rPr>
        <w:t xml:space="preserve"> или защита реферата</w:t>
      </w:r>
      <w:r w:rsidRPr="007E72B8">
        <w:t>).</w:t>
      </w:r>
    </w:p>
    <w:p w14:paraId="2351D6BD" w14:textId="77777777" w:rsidR="001E2D7F" w:rsidRPr="007E72B8" w:rsidRDefault="001E2D7F" w:rsidP="001E2D7F">
      <w:pPr>
        <w:jc w:val="both"/>
      </w:pPr>
    </w:p>
    <w:p w14:paraId="15A7C4BD" w14:textId="77777777" w:rsidR="001E2D7F" w:rsidRPr="00FD277E" w:rsidRDefault="001E2D7F" w:rsidP="001E2D7F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1E2D7F" w:rsidRPr="00FD277E" w14:paraId="3AEAE9E8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435A" w14:textId="77777777" w:rsidR="001E2D7F" w:rsidRPr="00FD277E" w:rsidRDefault="001E2D7F" w:rsidP="00EF7A4C">
            <w:r w:rsidRPr="00FD277E"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B27B" w14:textId="77777777" w:rsidR="001E2D7F" w:rsidRPr="00FD277E" w:rsidRDefault="001E2D7F" w:rsidP="00EF7A4C">
            <w:r w:rsidRPr="00FD277E">
              <w:t xml:space="preserve">Вопросы </w:t>
            </w:r>
            <w:proofErr w:type="spellStart"/>
            <w:r w:rsidRPr="00FD277E">
              <w:t>знаниевого</w:t>
            </w:r>
            <w:proofErr w:type="spellEnd"/>
            <w:r w:rsidRPr="00FD277E">
              <w:t xml:space="preserve"> блока (0-30 баллов)</w:t>
            </w:r>
          </w:p>
        </w:tc>
      </w:tr>
      <w:tr w:rsidR="001E2D7F" w:rsidRPr="00FD277E" w14:paraId="4F1D45A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3F39" w14:textId="77777777" w:rsidR="001E2D7F" w:rsidRPr="00FD277E" w:rsidRDefault="001E2D7F" w:rsidP="00EF7A4C">
            <w:r w:rsidRPr="00FD277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54A9" w14:textId="77777777" w:rsidR="001E2D7F" w:rsidRPr="00FD277E" w:rsidRDefault="001E2D7F" w:rsidP="00EF7A4C">
            <w:r w:rsidRPr="00FD277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A0E6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8A9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D4D1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0FB2AF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9E1D" w14:textId="77777777" w:rsidR="001E2D7F" w:rsidRPr="00FD277E" w:rsidRDefault="001E2D7F" w:rsidP="00EF7A4C">
            <w:r w:rsidRPr="00FD277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89D7" w14:textId="77777777" w:rsidR="001E2D7F" w:rsidRPr="00FD277E" w:rsidRDefault="001E2D7F" w:rsidP="00EF7A4C">
            <w:r w:rsidRPr="00FD277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C5A4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D176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6E23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35BEA5F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9E3E" w14:textId="77777777" w:rsidR="001E2D7F" w:rsidRPr="00FD277E" w:rsidRDefault="001E2D7F" w:rsidP="00EF7A4C">
            <w:r w:rsidRPr="00FD277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94ED" w14:textId="2EC9EB84" w:rsidR="001E2D7F" w:rsidRPr="00FD277E" w:rsidRDefault="001E2D7F" w:rsidP="00EF7A4C">
            <w:r w:rsidRPr="00FD277E">
              <w:t>Вопрос научно-исследовательского блока</w:t>
            </w:r>
            <w:r w:rsidR="00FD277E" w:rsidRPr="00FD277E">
              <w:rPr>
                <w:lang w:val="ru-RU"/>
              </w:rPr>
              <w:t xml:space="preserve">/защита реферата </w:t>
            </w:r>
            <w:r w:rsidRPr="00FD277E"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3CB1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F7B1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0D48" w14:textId="77777777" w:rsidR="001E2D7F" w:rsidRPr="00FD277E" w:rsidRDefault="001E2D7F" w:rsidP="00EF7A4C">
            <w:r w:rsidRPr="00FD277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3DAD" w14:textId="77777777" w:rsidR="001E2D7F" w:rsidRPr="00FD277E" w:rsidRDefault="001E2D7F" w:rsidP="00EF7A4C">
            <w:r w:rsidRPr="00FD277E">
              <w:t>30-40 баллов</w:t>
            </w:r>
          </w:p>
        </w:tc>
      </w:tr>
    </w:tbl>
    <w:p w14:paraId="783AEDCA" w14:textId="77777777" w:rsidR="001E2D7F" w:rsidRDefault="001E2D7F" w:rsidP="001E2D7F">
      <w:pPr>
        <w:rPr>
          <w:lang w:val="ru-RU"/>
        </w:rPr>
      </w:pPr>
    </w:p>
    <w:p w14:paraId="5BEFE4F6" w14:textId="41F5BACE" w:rsidR="000E1FCD" w:rsidRPr="000E1FCD" w:rsidRDefault="00620B0B" w:rsidP="00620B0B">
      <w:pPr>
        <w:jc w:val="both"/>
        <w:rPr>
          <w:lang w:val="ru-RU"/>
        </w:rPr>
      </w:pPr>
      <w:r>
        <w:rPr>
          <w:lang w:val="ru-RU"/>
        </w:rPr>
        <w:t>Б</w:t>
      </w:r>
      <w:r w:rsidR="000E1FCD">
        <w:rPr>
          <w:lang w:val="ru-RU"/>
        </w:rPr>
        <w:t>алл</w:t>
      </w:r>
      <w:r>
        <w:rPr>
          <w:lang w:val="ru-RU"/>
        </w:rPr>
        <w:t>ы</w:t>
      </w:r>
      <w:r w:rsidR="000E1FCD">
        <w:rPr>
          <w:lang w:val="ru-RU"/>
        </w:rPr>
        <w:t xml:space="preserve"> внутри оценочного диапазона </w:t>
      </w:r>
      <w:r>
        <w:rPr>
          <w:lang w:val="ru-RU"/>
        </w:rPr>
        <w:t>распределяются при необходимости решением экзаменационной комиссии</w:t>
      </w:r>
    </w:p>
    <w:p w14:paraId="07C14FD4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1.</w:t>
      </w:r>
      <w:r>
        <w:rPr>
          <w:b/>
          <w:bCs/>
        </w:rPr>
        <w:t xml:space="preserve"> </w:t>
      </w:r>
      <w:r w:rsidRPr="005E0AC1">
        <w:rPr>
          <w:b/>
          <w:bCs/>
        </w:rPr>
        <w:t>Теоретический вопрос</w:t>
      </w:r>
    </w:p>
    <w:p w14:paraId="1E202BCB" w14:textId="77777777" w:rsidR="001E2D7F" w:rsidRPr="007E72B8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435AE00B" w14:textId="77777777" w:rsidTr="00620B0B">
        <w:tc>
          <w:tcPr>
            <w:tcW w:w="3397" w:type="dxa"/>
          </w:tcPr>
          <w:p w14:paraId="533CD1E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баллов</w:t>
            </w:r>
          </w:p>
        </w:tc>
        <w:tc>
          <w:tcPr>
            <w:tcW w:w="3119" w:type="dxa"/>
          </w:tcPr>
          <w:p w14:paraId="5F4E605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>баллов</w:t>
            </w:r>
          </w:p>
        </w:tc>
        <w:tc>
          <w:tcPr>
            <w:tcW w:w="3402" w:type="dxa"/>
          </w:tcPr>
          <w:p w14:paraId="5CD3C5D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>баллов</w:t>
            </w:r>
          </w:p>
        </w:tc>
      </w:tr>
      <w:tr w:rsidR="001E2D7F" w:rsidRPr="007E72B8" w14:paraId="473A05DC" w14:textId="77777777" w:rsidTr="00620B0B">
        <w:tc>
          <w:tcPr>
            <w:tcW w:w="3397" w:type="dxa"/>
          </w:tcPr>
          <w:p w14:paraId="1051CC4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не структурированное изложение материала с нарушением логики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затрудняется подтвердить сказанное примерами из научной литературы для обоснования собственных суждений;</w:t>
            </w:r>
            <w:r>
              <w:rPr>
                <w:lang w:eastAsia="en-US"/>
              </w:rPr>
              <w:t xml:space="preserve"> </w:t>
            </w:r>
            <w:r w:rsidRPr="007E72B8">
              <w:t>допускает значительные неточности в использовании научной терминологии, определении понятий</w:t>
            </w:r>
            <w:r>
              <w:t>, не демонстрирует знание обязательной литературы</w:t>
            </w:r>
          </w:p>
        </w:tc>
        <w:tc>
          <w:tcPr>
            <w:tcW w:w="3119" w:type="dxa"/>
          </w:tcPr>
          <w:p w14:paraId="2D16A82B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но нечетко структурированное изложение материала, 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приводит  примеры, опираясь на  личный педагогический  и исследовательский опыт и частично использует примеры из научной литературы для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обоснования собственных суждений</w:t>
            </w:r>
            <w:r>
              <w:rPr>
                <w:lang w:eastAsia="en-US"/>
              </w:rPr>
              <w:t xml:space="preserve">; </w:t>
            </w:r>
            <w:r w:rsidRPr="007E72B8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402" w:type="dxa"/>
          </w:tcPr>
          <w:p w14:paraId="593E546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способ</w:t>
            </w:r>
            <w:r>
              <w:rPr>
                <w:lang w:eastAsia="en-US"/>
              </w:rPr>
              <w:t>е</w:t>
            </w:r>
            <w:r w:rsidRPr="007E72B8">
              <w:rPr>
                <w:lang w:eastAsia="en-US"/>
              </w:rPr>
              <w:t>н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демонстрирует последовательное, непротиворечивое, четко структурированное изложение материала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владеет понятийным аппаратом, знает научную терминологию</w:t>
            </w:r>
          </w:p>
        </w:tc>
      </w:tr>
    </w:tbl>
    <w:p w14:paraId="17FF931B" w14:textId="77777777" w:rsidR="001E2D7F" w:rsidRDefault="001E2D7F" w:rsidP="001E2D7F"/>
    <w:p w14:paraId="42BB1F8A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2. Практический вопрос</w:t>
      </w:r>
    </w:p>
    <w:p w14:paraId="1FB5DBD5" w14:textId="77777777" w:rsidR="001E2D7F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2F667D02" w14:textId="77777777" w:rsidTr="00620B0B">
        <w:tc>
          <w:tcPr>
            <w:tcW w:w="3397" w:type="dxa"/>
          </w:tcPr>
          <w:p w14:paraId="1EBF470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(ответ</w:t>
            </w:r>
            <w:r w:rsidRPr="007E72B8">
              <w:t xml:space="preserve"> недостаточный</w:t>
            </w:r>
            <w:r>
              <w:t>)</w:t>
            </w:r>
          </w:p>
        </w:tc>
        <w:tc>
          <w:tcPr>
            <w:tcW w:w="3119" w:type="dxa"/>
          </w:tcPr>
          <w:p w14:paraId="2B14D0C7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 xml:space="preserve">(ответ </w:t>
            </w:r>
            <w:r w:rsidRPr="007E72B8">
              <w:t>достаточный</w:t>
            </w:r>
            <w:r>
              <w:t>)</w:t>
            </w:r>
          </w:p>
        </w:tc>
        <w:tc>
          <w:tcPr>
            <w:tcW w:w="3402" w:type="dxa"/>
          </w:tcPr>
          <w:p w14:paraId="589A3816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 xml:space="preserve">(ответ </w:t>
            </w:r>
            <w:r w:rsidRPr="007E72B8">
              <w:t>полный</w:t>
            </w:r>
            <w:r>
              <w:t>)</w:t>
            </w:r>
          </w:p>
        </w:tc>
      </w:tr>
      <w:tr w:rsidR="001E2D7F" w:rsidRPr="004D6B90" w14:paraId="63D87B88" w14:textId="77777777" w:rsidTr="00620B0B">
        <w:tc>
          <w:tcPr>
            <w:tcW w:w="3397" w:type="dxa"/>
          </w:tcPr>
          <w:p w14:paraId="09D6877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 xml:space="preserve">Абитуриент демонстрирует умение правильно определить суть практического вопроса, </w:t>
            </w:r>
            <w:r w:rsidRPr="004D6B90">
              <w:rPr>
                <w:lang w:eastAsia="en-US"/>
              </w:rPr>
              <w:lastRenderedPageBreak/>
              <w:t>но затрудняется предложить научно обоснованные решения выявленной проблемы</w:t>
            </w:r>
            <w:r>
              <w:rPr>
                <w:lang w:eastAsia="en-US"/>
              </w:rPr>
              <w:t xml:space="preserve">; не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ен</w:t>
            </w:r>
            <w:r w:rsidRPr="004D6B90">
              <w:rPr>
                <w:lang w:eastAsia="en-US"/>
              </w:rPr>
              <w:t xml:space="preserve"> представить более одного решения практического вопроса, предложенное практическое решени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 не в полной мере удовлетворя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требованиям нормативных документов, соответству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19" w:type="dxa"/>
          </w:tcPr>
          <w:p w14:paraId="06180D52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 xml:space="preserve">Абитуриент правильно определяет суть практического вопроса, но </w:t>
            </w:r>
            <w:r w:rsidRPr="004D6B90">
              <w:rPr>
                <w:lang w:eastAsia="en-US"/>
              </w:rPr>
              <w:lastRenderedPageBreak/>
              <w:t>не все решения выявленной проблемы   научно обосновывает</w:t>
            </w:r>
            <w:r>
              <w:rPr>
                <w:lang w:eastAsia="en-US"/>
              </w:rPr>
              <w:t xml:space="preserve">;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н предложить более одного решения практического вопроса, </w:t>
            </w:r>
            <w:r>
              <w:rPr>
                <w:lang w:eastAsia="en-US"/>
              </w:rPr>
              <w:t xml:space="preserve">но </w:t>
            </w:r>
            <w:r w:rsidRPr="004D6B90">
              <w:rPr>
                <w:lang w:eastAsia="en-US"/>
              </w:rPr>
              <w:t>не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и отрицательные стороны</w:t>
            </w:r>
            <w:r>
              <w:rPr>
                <w:lang w:eastAsia="en-US"/>
              </w:rPr>
              <w:t xml:space="preserve"> предложенных решений;</w:t>
            </w:r>
            <w:r w:rsidRPr="004D6B90">
              <w:rPr>
                <w:lang w:eastAsia="en-US"/>
              </w:rPr>
              <w:t xml:space="preserve">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 xml:space="preserve">; отвечающий </w:t>
            </w:r>
            <w:r w:rsidRPr="004D6B90"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63C3A687" w14:textId="77777777" w:rsidR="001E2D7F" w:rsidRPr="005E0AC1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 xml:space="preserve">Абитуриент правильно определяет суть практического вопроса и предлагает научно </w:t>
            </w:r>
            <w:r w:rsidRPr="004D6B90">
              <w:rPr>
                <w:lang w:eastAsia="en-US"/>
              </w:rPr>
              <w:lastRenderedPageBreak/>
              <w:t>обоснованные решения выявленной проблемы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>н предложить более одного решения практического вопроса, для каждого из которых 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rPr>
                <w:lang w:eastAsia="en-US"/>
              </w:rPr>
              <w:t xml:space="preserve"> владеет понятийным аппаратом, знает научную терминологию</w:t>
            </w:r>
          </w:p>
        </w:tc>
      </w:tr>
    </w:tbl>
    <w:p w14:paraId="0307FF3B" w14:textId="77777777" w:rsidR="001E2D7F" w:rsidRDefault="001E2D7F" w:rsidP="001E2D7F"/>
    <w:p w14:paraId="1D46B7A1" w14:textId="77777777" w:rsidR="00FD277E" w:rsidRDefault="00FD277E" w:rsidP="001E2D7F">
      <w:pPr>
        <w:rPr>
          <w:b/>
          <w:bCs/>
          <w:lang w:val="ru-RU"/>
        </w:rPr>
      </w:pPr>
    </w:p>
    <w:p w14:paraId="651281ED" w14:textId="77777777" w:rsidR="00D93E9F" w:rsidRDefault="00D93E9F" w:rsidP="001E2D7F">
      <w:pPr>
        <w:rPr>
          <w:b/>
          <w:bCs/>
          <w:lang w:val="ru-RU"/>
        </w:rPr>
      </w:pPr>
    </w:p>
    <w:p w14:paraId="2C00CCBA" w14:textId="7E22EF63" w:rsidR="001E2D7F" w:rsidRDefault="001E2D7F" w:rsidP="001E2D7F">
      <w:pPr>
        <w:rPr>
          <w:b/>
          <w:bCs/>
        </w:rPr>
      </w:pPr>
      <w:r>
        <w:rPr>
          <w:b/>
          <w:bCs/>
        </w:rPr>
        <w:t xml:space="preserve">3. </w:t>
      </w:r>
      <w:r w:rsidRPr="004D6B90">
        <w:rPr>
          <w:b/>
          <w:bCs/>
        </w:rPr>
        <w:t>Вопрос научно-исследовательского блока</w:t>
      </w:r>
    </w:p>
    <w:p w14:paraId="35BAD69C" w14:textId="77777777" w:rsidR="001E2D7F" w:rsidRPr="004D6B90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1E2D7F" w:rsidRPr="004D6B90" w14:paraId="0CCED1B8" w14:textId="77777777" w:rsidTr="00620B0B">
        <w:tc>
          <w:tcPr>
            <w:tcW w:w="2547" w:type="dxa"/>
          </w:tcPr>
          <w:p w14:paraId="5BC7ECBF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0-10</w:t>
            </w:r>
            <w:r>
              <w:t xml:space="preserve"> баллов</w:t>
            </w:r>
          </w:p>
        </w:tc>
        <w:tc>
          <w:tcPr>
            <w:tcW w:w="2268" w:type="dxa"/>
          </w:tcPr>
          <w:p w14:paraId="1FD23F91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10-20</w:t>
            </w:r>
            <w:r>
              <w:t xml:space="preserve"> баллов</w:t>
            </w:r>
          </w:p>
        </w:tc>
        <w:tc>
          <w:tcPr>
            <w:tcW w:w="2410" w:type="dxa"/>
          </w:tcPr>
          <w:p w14:paraId="5FDD71E5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20-30</w:t>
            </w:r>
            <w:r>
              <w:t xml:space="preserve"> баллов</w:t>
            </w:r>
          </w:p>
        </w:tc>
        <w:tc>
          <w:tcPr>
            <w:tcW w:w="2693" w:type="dxa"/>
          </w:tcPr>
          <w:p w14:paraId="4D673E53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30-40</w:t>
            </w:r>
            <w:r>
              <w:t xml:space="preserve"> баллов</w:t>
            </w:r>
          </w:p>
        </w:tc>
      </w:tr>
      <w:tr w:rsidR="001E2D7F" w:rsidRPr="004D6B90" w14:paraId="77650E00" w14:textId="77777777" w:rsidTr="00620B0B">
        <w:tc>
          <w:tcPr>
            <w:tcW w:w="2547" w:type="dxa"/>
          </w:tcPr>
          <w:p w14:paraId="755031F8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затрудняется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 w:rsidRPr="004D6B90">
              <w:t xml:space="preserve">затрудняется представить аргументированное обоснование актуальности темы исследования, </w:t>
            </w:r>
            <w:r>
              <w:t xml:space="preserve">отсутствует </w:t>
            </w:r>
            <w:r w:rsidRPr="004D6B90">
              <w:t xml:space="preserve">четкая постановка проблемы исследования, целей и задач работы, не аргументируются </w:t>
            </w:r>
            <w:r>
              <w:t>п</w:t>
            </w:r>
            <w:r w:rsidRPr="004D6B90">
              <w:t>ути</w:t>
            </w:r>
            <w:r>
              <w:t xml:space="preserve"> </w:t>
            </w:r>
            <w:r w:rsidRPr="004D6B90">
              <w:t>решения проблемы</w:t>
            </w:r>
            <w:r>
              <w:t xml:space="preserve">, </w:t>
            </w:r>
            <w:r>
              <w:rPr>
                <w:lang w:eastAsia="en-US"/>
              </w:rPr>
              <w:t>отвечающий</w:t>
            </w:r>
            <w:r w:rsidRPr="004D6B90">
              <w:t xml:space="preserve"> допускает серьезные </w:t>
            </w:r>
            <w:r w:rsidRPr="004D6B90">
              <w:lastRenderedPageBreak/>
              <w:t>ошибки в использовании терминологии</w:t>
            </w:r>
          </w:p>
        </w:tc>
        <w:tc>
          <w:tcPr>
            <w:tcW w:w="2268" w:type="dxa"/>
          </w:tcPr>
          <w:p w14:paraId="2099E4C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>Абитуриент представляет разные точки зрения, осуществляет попытку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способен </w:t>
            </w:r>
            <w:r w:rsidRPr="004D6B90">
              <w:t>обоснова</w:t>
            </w:r>
            <w:r>
              <w:t>ть</w:t>
            </w:r>
            <w:r w:rsidRPr="004D6B90">
              <w:t xml:space="preserve"> актуальност</w:t>
            </w:r>
            <w:r>
              <w:t>ь</w:t>
            </w:r>
            <w:r w:rsidRPr="004D6B90">
              <w:t xml:space="preserve"> темы исследования, в </w:t>
            </w:r>
            <w:r>
              <w:t>которой</w:t>
            </w:r>
            <w:r w:rsidRPr="004D6B90">
              <w:t xml:space="preserve"> просматривается постановка проблемы исследования, целей и задач </w:t>
            </w:r>
            <w:r w:rsidRPr="004D6B90">
              <w:lastRenderedPageBreak/>
              <w:t>работы, но не аргументируются пути решения проблемы</w:t>
            </w:r>
            <w:r>
              <w:t xml:space="preserve">; проявляет осознанный интерес к теме научного исследования, умеет поддерживать научную дискуссию; </w:t>
            </w:r>
            <w:r w:rsidRPr="004D6B90">
              <w:t>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4AEAF039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но не умеет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</w:t>
            </w:r>
            <w:r w:rsidRPr="004D6B90">
              <w:t xml:space="preserve">т аргументированное обоснование актуальности темы исследования, в </w:t>
            </w:r>
            <w:r>
              <w:t>котором</w:t>
            </w:r>
            <w:r w:rsidRPr="004D6B90">
              <w:t xml:space="preserve"> просматривается четкая постановка проблемы исследования, целей и задач работы, но не в полной мере обосновываются </w:t>
            </w:r>
            <w:r w:rsidRPr="004D6B90">
              <w:lastRenderedPageBreak/>
              <w:t>пути решения проблемы</w:t>
            </w:r>
            <w:r>
              <w:t xml:space="preserve">; умеет вести научную дискуссию и отстаивать собственную точку зрения; </w:t>
            </w:r>
            <w:r w:rsidRPr="004D6B90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320EA88E" w14:textId="7C1150CB" w:rsidR="001E2D7F" w:rsidRPr="00FD277E" w:rsidRDefault="001E2D7F" w:rsidP="00FD277E">
            <w:pPr>
              <w:ind w:firstLine="709"/>
              <w:jc w:val="both"/>
              <w:rPr>
                <w:color w:val="0F1115"/>
              </w:rPr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представляет</w:t>
            </w:r>
            <w:r w:rsidRPr="004D6B90">
              <w:t xml:space="preserve"> аргументированное обоснование актуальности темы исследования, в </w:t>
            </w:r>
            <w:r>
              <w:t>которых</w:t>
            </w:r>
            <w:r w:rsidRPr="004D6B90">
              <w:t xml:space="preserve"> просматривается четкая постановка проблемы исследования, целей и задач работы, аргументированно обосновываются пути решения проблемы</w:t>
            </w:r>
            <w:r>
              <w:t xml:space="preserve">; демонстрирует глубокое знание научного контекста </w:t>
            </w:r>
            <w:r>
              <w:lastRenderedPageBreak/>
              <w:t>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="00FD277E">
              <w:rPr>
                <w:lang w:val="ru-RU"/>
              </w:rPr>
              <w:t>, ч</w:t>
            </w:r>
            <w:proofErr w:type="spellStart"/>
            <w:r w:rsidR="00FD277E">
              <w:rPr>
                <w:color w:val="0F1115"/>
              </w:rPr>
              <w:t>етко</w:t>
            </w:r>
            <w:proofErr w:type="spellEnd"/>
            <w:r w:rsidR="00FD277E">
              <w:rPr>
                <w:color w:val="0F1115"/>
              </w:rPr>
              <w:t xml:space="preserve"> представляет теоретическую и практическую значимость ожидаемых результатов</w:t>
            </w:r>
            <w:r w:rsidR="00FD277E">
              <w:rPr>
                <w:color w:val="0F1115"/>
                <w:lang w:val="ru-RU"/>
              </w:rPr>
              <w:t xml:space="preserve"> своего исследования</w:t>
            </w:r>
            <w:r>
              <w:t xml:space="preserve">; </w:t>
            </w:r>
            <w:r w:rsidRPr="004D6B90">
              <w:rPr>
                <w:lang w:eastAsia="en-US"/>
              </w:rPr>
              <w:t>владеет понятийным аппаратом, знает научную терминологию</w:t>
            </w:r>
            <w:r>
              <w:rPr>
                <w:lang w:eastAsia="en-US"/>
              </w:rPr>
              <w:t>, имеет публикации по теме исследования</w:t>
            </w:r>
          </w:p>
        </w:tc>
      </w:tr>
    </w:tbl>
    <w:p w14:paraId="5008E30B" w14:textId="4D157AA0" w:rsidR="007C7765" w:rsidRDefault="00AA4C53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  <w:r>
        <w:lastRenderedPageBreak/>
        <w:t xml:space="preserve"> </w:t>
      </w:r>
    </w:p>
    <w:p w14:paraId="109A02CA" w14:textId="77777777" w:rsidR="00620B0B" w:rsidRPr="00620B0B" w:rsidRDefault="00620B0B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</w:p>
    <w:p w14:paraId="5008E30C" w14:textId="77777777" w:rsidR="007C7765" w:rsidRDefault="00A804CC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5008E30D" w14:textId="4915F515" w:rsidR="007C7765" w:rsidRPr="00F26CB8" w:rsidRDefault="00A804CC" w:rsidP="00F26CB8">
      <w:pPr>
        <w:jc w:val="center"/>
      </w:pPr>
      <w:r>
        <w:rPr>
          <w:color w:val="000000"/>
        </w:rPr>
        <w:t>(</w:t>
      </w:r>
      <w:r w:rsidR="00F26CB8" w:rsidRPr="009D282F">
        <w:t>1.1.3 Геометрия и топология</w:t>
      </w:r>
      <w:r>
        <w:rPr>
          <w:color w:val="000000"/>
        </w:rPr>
        <w:t>)</w:t>
      </w:r>
    </w:p>
    <w:p w14:paraId="5008E30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008E30F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(2 вида вопросов: вопросы по теории и практические вопросы (вопросы по методологии или практическое задание).</w:t>
      </w:r>
    </w:p>
    <w:p w14:paraId="3DF633B9" w14:textId="77777777" w:rsidR="00920744" w:rsidRDefault="009207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2FD481DD" w14:textId="77777777" w:rsidR="00920744" w:rsidRDefault="00920744" w:rsidP="0092074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Вопросы теоретические </w:t>
      </w:r>
    </w:p>
    <w:p w14:paraId="0686C95D" w14:textId="77777777" w:rsidR="00920744" w:rsidRDefault="00920744" w:rsidP="0092074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BE7B299" w14:textId="77777777" w:rsidR="00920744" w:rsidRPr="00C844BF" w:rsidRDefault="00920744" w:rsidP="00920744">
      <w:pPr>
        <w:pStyle w:val="a6"/>
        <w:numPr>
          <w:ilvl w:val="0"/>
          <w:numId w:val="8"/>
        </w:numPr>
        <w:spacing w:after="160" w:line="259" w:lineRule="auto"/>
        <w:jc w:val="both"/>
        <w:rPr>
          <w:b/>
        </w:rPr>
      </w:pPr>
      <w:r w:rsidRPr="00C844BF">
        <w:rPr>
          <w:b/>
        </w:rPr>
        <w:t>Геометрия Лобачевского.</w:t>
      </w:r>
    </w:p>
    <w:p w14:paraId="02BB922B" w14:textId="77777777" w:rsidR="00920744" w:rsidRDefault="00920744" w:rsidP="00920744">
      <w:pPr>
        <w:pStyle w:val="a6"/>
        <w:jc w:val="both"/>
      </w:pPr>
    </w:p>
    <w:p w14:paraId="70E33563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>Абсолютная геометрия. Ось симметрии, признаки равенства треугольников, теорема о внешнем угле треугольника, теоремы о перпендикулярах, признаки параллельности прямых. Сумма углов треугольника. Дефект треугольника. Четырехугольники.</w:t>
      </w:r>
    </w:p>
    <w:p w14:paraId="578418E4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Планиметрия Лобачевского. Простейшие теоремы. Угол параллельности. Функция Лобачевского. Прямые, параллельные прямой. Расходящиеся прямые. Эквидистанта и </w:t>
      </w:r>
      <w:proofErr w:type="spellStart"/>
      <w:r>
        <w:t>орицикл</w:t>
      </w:r>
      <w:proofErr w:type="spellEnd"/>
      <w:r>
        <w:t xml:space="preserve">. Модель Пуанкаре планиметрии Лобачевского. </w:t>
      </w:r>
    </w:p>
    <w:p w14:paraId="01BBD267" w14:textId="77777777" w:rsidR="00920744" w:rsidRDefault="00920744" w:rsidP="00920744">
      <w:pPr>
        <w:pStyle w:val="a6"/>
        <w:ind w:left="1080"/>
        <w:jc w:val="both"/>
      </w:pPr>
    </w:p>
    <w:p w14:paraId="1D83584A" w14:textId="77777777" w:rsidR="00920744" w:rsidRDefault="00920744" w:rsidP="00920744">
      <w:pPr>
        <w:pStyle w:val="a6"/>
        <w:numPr>
          <w:ilvl w:val="0"/>
          <w:numId w:val="8"/>
        </w:numPr>
        <w:spacing w:after="160" w:line="259" w:lineRule="auto"/>
        <w:jc w:val="both"/>
        <w:rPr>
          <w:b/>
        </w:rPr>
      </w:pPr>
      <w:r>
        <w:rPr>
          <w:b/>
        </w:rPr>
        <w:t>Общая топология.</w:t>
      </w:r>
    </w:p>
    <w:p w14:paraId="52DEE26E" w14:textId="77777777" w:rsidR="00920744" w:rsidRDefault="00920744" w:rsidP="00920744">
      <w:pPr>
        <w:pStyle w:val="a6"/>
        <w:jc w:val="both"/>
        <w:rPr>
          <w:b/>
        </w:rPr>
      </w:pPr>
    </w:p>
    <w:p w14:paraId="4BA174BF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Топологическая структура в множестве. Внутренность, замыкание, граница. Базы. Метрика. Подпространства. </w:t>
      </w:r>
    </w:p>
    <w:p w14:paraId="0C08949D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Непрерывные отображения. Гомеоморфизмы. </w:t>
      </w:r>
    </w:p>
    <w:p w14:paraId="4039FA9D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Связность. Линейная связность. Аксиома </w:t>
      </w:r>
      <w:proofErr w:type="spellStart"/>
      <w:r>
        <w:t>Хаусдорфа</w:t>
      </w:r>
      <w:proofErr w:type="spellEnd"/>
      <w:r>
        <w:t xml:space="preserve">. Аксиомы </w:t>
      </w:r>
      <w:proofErr w:type="spellStart"/>
      <w:r>
        <w:t>счетности</w:t>
      </w:r>
      <w:proofErr w:type="spellEnd"/>
      <w:r>
        <w:t xml:space="preserve">. Теорема </w:t>
      </w:r>
      <w:proofErr w:type="spellStart"/>
      <w:r>
        <w:t>Линделёфа</w:t>
      </w:r>
      <w:proofErr w:type="spellEnd"/>
      <w:r>
        <w:t xml:space="preserve">. Компактность. Компактные пространства со счетной базой. Компактные метрические пространства. </w:t>
      </w:r>
    </w:p>
    <w:p w14:paraId="0B503FFD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lastRenderedPageBreak/>
        <w:t xml:space="preserve">Произведение топологических пространств. Фактор-пространство. </w:t>
      </w:r>
    </w:p>
    <w:p w14:paraId="20B3966B" w14:textId="77777777" w:rsidR="00920744" w:rsidRDefault="00920744" w:rsidP="00920744">
      <w:pPr>
        <w:pStyle w:val="a6"/>
        <w:ind w:left="1080"/>
        <w:jc w:val="both"/>
      </w:pPr>
    </w:p>
    <w:p w14:paraId="249E419E" w14:textId="77777777" w:rsidR="00920744" w:rsidRDefault="00920744" w:rsidP="00920744">
      <w:pPr>
        <w:pStyle w:val="a6"/>
        <w:numPr>
          <w:ilvl w:val="0"/>
          <w:numId w:val="8"/>
        </w:numPr>
        <w:spacing w:after="160" w:line="259" w:lineRule="auto"/>
        <w:jc w:val="both"/>
        <w:rPr>
          <w:b/>
        </w:rPr>
      </w:pPr>
      <w:r w:rsidRPr="00365223">
        <w:rPr>
          <w:b/>
        </w:rPr>
        <w:t>Фундаментальная группа</w:t>
      </w:r>
    </w:p>
    <w:p w14:paraId="66480D75" w14:textId="77777777" w:rsidR="00920744" w:rsidRPr="00365223" w:rsidRDefault="00920744" w:rsidP="00920744">
      <w:pPr>
        <w:pStyle w:val="a6"/>
        <w:jc w:val="both"/>
        <w:rPr>
          <w:b/>
        </w:rPr>
      </w:pPr>
    </w:p>
    <w:p w14:paraId="75393125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Гомотопия. Гомотопия путей. Перенос начала. Односвязные пространства. </w:t>
      </w:r>
    </w:p>
    <w:p w14:paraId="2E1F4B02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>Накрытия. Теорема о накрывающих путях.</w:t>
      </w:r>
    </w:p>
    <w:p w14:paraId="018D5B3B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Фундаментальная группа букета окружностей. Фундаментальная группа произведения двух пространств. </w:t>
      </w:r>
    </w:p>
    <w:p w14:paraId="26F18F32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Применения фундаментальной группы: инвариантность размерности, теорема Брауэра и </w:t>
      </w:r>
      <w:proofErr w:type="spellStart"/>
      <w:r>
        <w:t>Борсука</w:t>
      </w:r>
      <w:proofErr w:type="spellEnd"/>
      <w:r>
        <w:t xml:space="preserve">, векторные поля. </w:t>
      </w:r>
    </w:p>
    <w:p w14:paraId="1C0F43D0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Поведение фундаментальной группы при отображениях. </w:t>
      </w:r>
    </w:p>
    <w:p w14:paraId="10A94EF5" w14:textId="77777777" w:rsidR="00920744" w:rsidRDefault="00920744" w:rsidP="00920744">
      <w:pPr>
        <w:pStyle w:val="a6"/>
        <w:ind w:left="1080"/>
        <w:jc w:val="both"/>
      </w:pPr>
    </w:p>
    <w:p w14:paraId="4A46B44E" w14:textId="77777777" w:rsidR="00920744" w:rsidRDefault="00920744" w:rsidP="00920744">
      <w:pPr>
        <w:pStyle w:val="a6"/>
        <w:numPr>
          <w:ilvl w:val="0"/>
          <w:numId w:val="8"/>
        </w:numPr>
        <w:spacing w:after="160" w:line="259" w:lineRule="auto"/>
        <w:jc w:val="both"/>
        <w:rPr>
          <w:b/>
        </w:rPr>
      </w:pPr>
      <w:r>
        <w:rPr>
          <w:b/>
        </w:rPr>
        <w:t>Многообразия</w:t>
      </w:r>
    </w:p>
    <w:p w14:paraId="157FE560" w14:textId="77777777" w:rsidR="00920744" w:rsidRDefault="00920744" w:rsidP="00920744">
      <w:pPr>
        <w:pStyle w:val="a6"/>
        <w:jc w:val="both"/>
        <w:rPr>
          <w:b/>
        </w:rPr>
      </w:pPr>
    </w:p>
    <w:p w14:paraId="668F452D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Многообразия. Основные понятия. </w:t>
      </w:r>
    </w:p>
    <w:p w14:paraId="215DBD1F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>Теоремы о классификации одномерных и двумерных замкнутых многообразий.</w:t>
      </w:r>
    </w:p>
    <w:p w14:paraId="242D05B6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Семейство многоугольников. </w:t>
      </w:r>
    </w:p>
    <w:p w14:paraId="6E40DA7A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>Теорема о приведении.</w:t>
      </w:r>
    </w:p>
    <w:p w14:paraId="490A5F79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proofErr w:type="spellStart"/>
      <w:r>
        <w:t>Негомеоморфность</w:t>
      </w:r>
      <w:proofErr w:type="spellEnd"/>
      <w:r>
        <w:t xml:space="preserve"> основных поверхностей. Фундаментальная группа клеточного пространства, теорема Зейферта-ван </w:t>
      </w:r>
      <w:proofErr w:type="spellStart"/>
      <w:r>
        <w:t>Кампена</w:t>
      </w:r>
      <w:proofErr w:type="spellEnd"/>
      <w:r>
        <w:t xml:space="preserve">. </w:t>
      </w:r>
    </w:p>
    <w:p w14:paraId="2DFD8730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proofErr w:type="spellStart"/>
      <w:r>
        <w:t>Ориентируемость</w:t>
      </w:r>
      <w:proofErr w:type="spellEnd"/>
      <w:r>
        <w:t xml:space="preserve"> и </w:t>
      </w:r>
      <w:proofErr w:type="spellStart"/>
      <w:r>
        <w:t>неориентируемость</w:t>
      </w:r>
      <w:proofErr w:type="spellEnd"/>
      <w:r>
        <w:t>. Эйлерова характеристика.</w:t>
      </w:r>
    </w:p>
    <w:p w14:paraId="72381B4B" w14:textId="77777777" w:rsidR="00920744" w:rsidRDefault="00920744" w:rsidP="00920744">
      <w:pPr>
        <w:pStyle w:val="a6"/>
        <w:ind w:left="1080"/>
        <w:jc w:val="both"/>
      </w:pPr>
    </w:p>
    <w:p w14:paraId="6D7C0ACC" w14:textId="77777777" w:rsidR="00920744" w:rsidRDefault="00920744" w:rsidP="00920744">
      <w:pPr>
        <w:pStyle w:val="a6"/>
        <w:numPr>
          <w:ilvl w:val="0"/>
          <w:numId w:val="8"/>
        </w:numPr>
        <w:spacing w:after="160" w:line="259" w:lineRule="auto"/>
        <w:jc w:val="both"/>
        <w:rPr>
          <w:b/>
        </w:rPr>
      </w:pPr>
      <w:r>
        <w:rPr>
          <w:b/>
        </w:rPr>
        <w:t>Элементы дифференциальной геометрии</w:t>
      </w:r>
    </w:p>
    <w:p w14:paraId="4AB72C5E" w14:textId="77777777" w:rsidR="00920744" w:rsidRDefault="00920744" w:rsidP="00920744">
      <w:pPr>
        <w:pStyle w:val="a6"/>
        <w:jc w:val="both"/>
        <w:rPr>
          <w:b/>
        </w:rPr>
      </w:pPr>
    </w:p>
    <w:p w14:paraId="702E0084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Вектор-функция скалярного аргумента. Параметризованные и не параметризованные кривые. </w:t>
      </w:r>
    </w:p>
    <w:p w14:paraId="2FD6B726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Касательная к кривой. Соприкасающаяся плоскость к кривой. Длина кривой. Натуральная параметризация. Кривизна кривой. Кручение кривой. Формулы </w:t>
      </w:r>
      <w:proofErr w:type="spellStart"/>
      <w:r>
        <w:t>Френе</w:t>
      </w:r>
      <w:proofErr w:type="spellEnd"/>
      <w:r>
        <w:t xml:space="preserve">. Теоремы о натуральных уравнениях. </w:t>
      </w:r>
    </w:p>
    <w:p w14:paraId="5B3CF58F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Геометрическая поверхность. Касательная плоскость к поверхности. </w:t>
      </w:r>
    </w:p>
    <w:p w14:paraId="4CA55719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>Первая квадратичная форма поверхности. Длина дуги кривой на поверхности. Площадь замкнутой области на поверхности.</w:t>
      </w:r>
    </w:p>
    <w:p w14:paraId="7E0B465A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Основной оператор поверхности. Вторая квадратичная форма поверхности. Нормальная кривизна поверхности в выбранном направлении. </w:t>
      </w:r>
    </w:p>
    <w:p w14:paraId="1196D698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Формулы Дарбу. Теоремы </w:t>
      </w:r>
      <w:proofErr w:type="spellStart"/>
      <w:r>
        <w:t>Мёнье</w:t>
      </w:r>
      <w:proofErr w:type="spellEnd"/>
      <w:r>
        <w:t>. Главные кривизны и формула Эйлера. Главные кривизны и геодезическое кручение. Матрица основного оператора поверхности в нормальном базисе. Гауссова и средняя кривизны. Теорема Гаусса о сферическом отображении соприкасающийся параболоид. Деривационные формулы. Теорема Гаусса-Бонне.</w:t>
      </w:r>
    </w:p>
    <w:p w14:paraId="62B34E46" w14:textId="77777777" w:rsidR="00920744" w:rsidRDefault="00920744" w:rsidP="00920744">
      <w:pPr>
        <w:pStyle w:val="a6"/>
        <w:ind w:left="1080"/>
        <w:jc w:val="both"/>
      </w:pPr>
    </w:p>
    <w:p w14:paraId="13CEB118" w14:textId="77777777" w:rsidR="00920744" w:rsidRDefault="00920744" w:rsidP="00920744">
      <w:pPr>
        <w:pStyle w:val="a6"/>
        <w:numPr>
          <w:ilvl w:val="0"/>
          <w:numId w:val="8"/>
        </w:numPr>
        <w:spacing w:after="160" w:line="259" w:lineRule="auto"/>
        <w:jc w:val="both"/>
        <w:rPr>
          <w:b/>
        </w:rPr>
      </w:pPr>
      <w:r w:rsidRPr="00F25A0E">
        <w:rPr>
          <w:b/>
        </w:rPr>
        <w:t>Элементы римановой геометрии</w:t>
      </w:r>
    </w:p>
    <w:p w14:paraId="7B6C9B24" w14:textId="77777777" w:rsidR="00920744" w:rsidRDefault="00920744" w:rsidP="00920744">
      <w:pPr>
        <w:pStyle w:val="a6"/>
        <w:jc w:val="both"/>
        <w:rPr>
          <w:b/>
        </w:rPr>
      </w:pPr>
    </w:p>
    <w:p w14:paraId="1088A17A" w14:textId="77777777" w:rsidR="00920744" w:rsidRDefault="00920744" w:rsidP="00920744">
      <w:pPr>
        <w:pStyle w:val="a6"/>
        <w:numPr>
          <w:ilvl w:val="1"/>
          <w:numId w:val="8"/>
        </w:numPr>
        <w:spacing w:after="160" w:line="259" w:lineRule="auto"/>
        <w:jc w:val="both"/>
      </w:pPr>
      <w:r>
        <w:t xml:space="preserve">Риманово многообразие. Определение, примеры. Длина дуги. Метрика на римановом многообразии. Ковариантное дифференцирование. Символы </w:t>
      </w:r>
      <w:proofErr w:type="spellStart"/>
      <w:r>
        <w:t>Кристофеля</w:t>
      </w:r>
      <w:proofErr w:type="spellEnd"/>
      <w:r>
        <w:t xml:space="preserve">. </w:t>
      </w:r>
    </w:p>
    <w:p w14:paraId="64A78049" w14:textId="77777777" w:rsidR="00920744" w:rsidRDefault="00920744" w:rsidP="009207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F16EDA" w14:textId="77777777" w:rsidR="00920744" w:rsidRDefault="00920744" w:rsidP="0092074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1365E1D" w14:textId="77777777" w:rsidR="00920744" w:rsidRDefault="00920744" w:rsidP="009207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C54BDD" w14:textId="77777777" w:rsidR="00920744" w:rsidRDefault="00920744" w:rsidP="00920744">
      <w:pPr>
        <w:jc w:val="center"/>
        <w:rPr>
          <w:color w:val="000000"/>
        </w:rPr>
      </w:pPr>
      <w:r>
        <w:rPr>
          <w:color w:val="000000"/>
        </w:rPr>
        <w:t xml:space="preserve">Вопросы практические (список тем) </w:t>
      </w:r>
    </w:p>
    <w:p w14:paraId="64FC2224" w14:textId="77777777" w:rsidR="00920744" w:rsidRPr="00F26CB8" w:rsidRDefault="00920744" w:rsidP="00920744">
      <w:pPr>
        <w:jc w:val="center"/>
      </w:pPr>
    </w:p>
    <w:p w14:paraId="37B6BC82" w14:textId="77777777" w:rsidR="00920744" w:rsidRDefault="00920744" w:rsidP="00920744">
      <w:pPr>
        <w:pStyle w:val="a6"/>
        <w:numPr>
          <w:ilvl w:val="0"/>
          <w:numId w:val="9"/>
        </w:numPr>
        <w:spacing w:after="160" w:line="259" w:lineRule="auto"/>
        <w:jc w:val="both"/>
        <w:rPr>
          <w:b/>
        </w:rPr>
      </w:pPr>
      <w:r w:rsidRPr="001F75BB">
        <w:rPr>
          <w:b/>
        </w:rPr>
        <w:t>Аналитическая геометрия</w:t>
      </w:r>
      <w:r>
        <w:rPr>
          <w:b/>
        </w:rPr>
        <w:t xml:space="preserve"> </w:t>
      </w:r>
    </w:p>
    <w:p w14:paraId="786AA39C" w14:textId="77777777" w:rsidR="00920744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</w:pPr>
      <w:r>
        <w:t xml:space="preserve">Системы координат на плоскости. Системы координат в пространстве. </w:t>
      </w:r>
    </w:p>
    <w:p w14:paraId="2E139674" w14:textId="77777777" w:rsidR="00920744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</w:pPr>
      <w:r>
        <w:t xml:space="preserve">Векторы. Сложение векторов, умножение вектора на число. Скалярное умножение векторов. Векторное умножение векторов. Смешанное умножение векторов. Двойное векторное умножение. Тождество Якоби. </w:t>
      </w:r>
    </w:p>
    <w:p w14:paraId="407FA081" w14:textId="77777777" w:rsidR="00920744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</w:pPr>
      <w:r>
        <w:t>Уравнения прямой на плоскости. Уравнения плоскости в пространстве. Уравнения прямой в пространстве.</w:t>
      </w:r>
    </w:p>
    <w:p w14:paraId="7B3D4FD3" w14:textId="77777777" w:rsidR="00920744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</w:pPr>
      <w:r>
        <w:t xml:space="preserve">Эллипс. Гипербола. Парабола. Уравнения кривых второго порядка в полярных координатах. Классификация кривых второго порядка. </w:t>
      </w:r>
    </w:p>
    <w:p w14:paraId="7A2C3F1F" w14:textId="77777777" w:rsidR="00920744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</w:pPr>
      <w:r>
        <w:t>Эллипсоид, конус, цилиндры. Гиперболоиды. Параболоиды. Приведение квадратичных форм двух и трех переменных к диагональному виду. Классификация поверхностей второго порядка.</w:t>
      </w:r>
    </w:p>
    <w:p w14:paraId="0E7E70A4" w14:textId="77777777" w:rsidR="00920744" w:rsidRDefault="00920744" w:rsidP="00920744">
      <w:pPr>
        <w:pStyle w:val="a6"/>
        <w:numPr>
          <w:ilvl w:val="0"/>
          <w:numId w:val="9"/>
        </w:numPr>
        <w:spacing w:after="160" w:line="259" w:lineRule="auto"/>
        <w:jc w:val="both"/>
        <w:rPr>
          <w:b/>
        </w:rPr>
      </w:pPr>
      <w:r>
        <w:rPr>
          <w:b/>
        </w:rPr>
        <w:t xml:space="preserve">Многомерная геометрия </w:t>
      </w:r>
    </w:p>
    <w:p w14:paraId="23B3F81B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Векторное пространство. Определение, примеры, следствия из аксиом. Базис и размерность. Подпространства. </w:t>
      </w:r>
    </w:p>
    <w:p w14:paraId="4A41E3F2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Аффинное пространство. Определение, примеры, следствия из аксиом. Подпространства аффинного пространства. Определение, способ задания. Взаимное расположение подпространств. </w:t>
      </w:r>
    </w:p>
    <w:p w14:paraId="5CD2A755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Аффинная система координат. Уравнения плоскости (параметрические, общие). Уравнение гиперплоскости, проходящей через заданные точки. </w:t>
      </w:r>
    </w:p>
    <w:p w14:paraId="186A61B7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Отрезок в аффинном пространстве. Отношение «между». Полупространство. Полуплоскость, луч. </w:t>
      </w:r>
    </w:p>
    <w:p w14:paraId="44336A4B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Выпуклые многогранники в аффинном пространстве. Определение, способ задания, примеры. </w:t>
      </w:r>
    </w:p>
    <w:p w14:paraId="03819DA9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Линейные отображения. Определение, примеры. Ядро, образ. Линейные операторы и действия над ними. Матрицы линейного оператора, связи между ними. </w:t>
      </w:r>
    </w:p>
    <w:p w14:paraId="1E8A0AC7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Линейные формы на векторном пространстве. Сопряженное пространство. </w:t>
      </w:r>
    </w:p>
    <w:p w14:paraId="30CC387B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Билинейные формы на векторном пространстве. Матрицы билинейной формы, связи между ними. </w:t>
      </w:r>
    </w:p>
    <w:p w14:paraId="259F8567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Квадратичные формы. Связь с билинейными формами. Формулировка теоремы о приведении квадратичной формы к диагональному виду. Ранг, индекс, сигнатура квадратичной формы. </w:t>
      </w:r>
    </w:p>
    <w:p w14:paraId="73CD752A" w14:textId="007C0862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>Скалярное произведение в векторном пространстве. Определение, примеры, неравенство Коши-</w:t>
      </w:r>
      <w:proofErr w:type="spellStart"/>
      <w:r>
        <w:t>Буняковского</w:t>
      </w:r>
      <w:proofErr w:type="spellEnd"/>
      <w:r>
        <w:t>. Определение евклидова векторного пространства. Евклидова метрика.</w:t>
      </w:r>
    </w:p>
    <w:p w14:paraId="2C14C7AB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Конечномерные евклидовы пространства. Теорема существования ортонормированного базиса.  Ортогональное дополнения. </w:t>
      </w:r>
    </w:p>
    <w:p w14:paraId="343CA4E4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Смешанное произведение векторов в конечномерном евклидовом пространстве, формулировка фундаментального свойства. Определитель </w:t>
      </w:r>
      <w:proofErr w:type="spellStart"/>
      <w:r>
        <w:t>Грама</w:t>
      </w:r>
      <w:proofErr w:type="spellEnd"/>
      <w:r>
        <w:t xml:space="preserve"> этих векторов. </w:t>
      </w:r>
    </w:p>
    <w:p w14:paraId="158E9A65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Евклидово аффинное пространство. Определение, пример. Перпендикуляр к плоскости, теорема существования и единственности. Объем параллелепипеда. </w:t>
      </w:r>
    </w:p>
    <w:p w14:paraId="1AC5C6D2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Изометрический оператор, заданный на евклидовом векторном пространстве. Определение, примеры, формулировка основной теоремы. </w:t>
      </w:r>
    </w:p>
    <w:p w14:paraId="30692D9F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lastRenderedPageBreak/>
        <w:t xml:space="preserve">Аффинное преобразование аффинных пространств. Определение, примеры, теорема существования и единственности, аналитическое задание. </w:t>
      </w:r>
    </w:p>
    <w:p w14:paraId="4E08039A" w14:textId="77777777" w:rsidR="00920744" w:rsidRPr="00D712C6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Движение евклидова аффинного пространства. Определение, аналитическое задание, примеры. </w:t>
      </w:r>
    </w:p>
    <w:p w14:paraId="4689CEEF" w14:textId="66C4D850" w:rsidR="00920744" w:rsidRPr="00920744" w:rsidRDefault="00920744" w:rsidP="00920744">
      <w:pPr>
        <w:pStyle w:val="a6"/>
        <w:numPr>
          <w:ilvl w:val="1"/>
          <w:numId w:val="9"/>
        </w:numPr>
        <w:spacing w:after="160" w:line="259" w:lineRule="auto"/>
        <w:jc w:val="both"/>
        <w:rPr>
          <w:b/>
        </w:rPr>
      </w:pPr>
      <w:r>
        <w:t xml:space="preserve">Квадрики в евклидовом аффинном пространстве. </w:t>
      </w:r>
    </w:p>
    <w:p w14:paraId="07978B12" w14:textId="77777777" w:rsidR="00920744" w:rsidRPr="00920744" w:rsidRDefault="009207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5008E310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</w:rPr>
        <w:t>II. Научно-исследовательский блок вопросов (1 вид вопроса/задания).</w:t>
      </w:r>
    </w:p>
    <w:p w14:paraId="6D51D6D4" w14:textId="77777777" w:rsidR="00920744" w:rsidRDefault="009207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081B2103" w14:textId="237D6E40" w:rsidR="00920744" w:rsidRPr="00920744" w:rsidRDefault="00920744" w:rsidP="0092074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>
        <w:rPr>
          <w:color w:val="000000"/>
        </w:rPr>
        <w:t>Напишите реферат или представьте имеющиеся публикации, раскрывающие тему, проблему, цели, задачи и предполагаемые результаты исследования в рамках аспирантуры.</w:t>
      </w:r>
    </w:p>
    <w:p w14:paraId="5008E311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12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5008E313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14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Основная литература</w:t>
      </w:r>
    </w:p>
    <w:p w14:paraId="2FC616F0" w14:textId="77777777" w:rsidR="00920744" w:rsidRPr="00920744" w:rsidRDefault="009207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</w:p>
    <w:p w14:paraId="3547A5A9" w14:textId="77777777" w:rsidR="00920744" w:rsidRDefault="00920744" w:rsidP="00920744">
      <w:pPr>
        <w:pStyle w:val="a6"/>
        <w:numPr>
          <w:ilvl w:val="0"/>
          <w:numId w:val="10"/>
        </w:numPr>
        <w:spacing w:after="160" w:line="259" w:lineRule="auto"/>
        <w:jc w:val="both"/>
      </w:pPr>
      <w:r>
        <w:t>Александров А.Д., Нецветаев Н.Ю. Геометрия. СПб.: БХВ. 2010. 612с.</w:t>
      </w:r>
    </w:p>
    <w:p w14:paraId="18AB0523" w14:textId="77777777" w:rsidR="00920744" w:rsidRDefault="00920744" w:rsidP="00920744">
      <w:pPr>
        <w:pStyle w:val="a6"/>
        <w:numPr>
          <w:ilvl w:val="0"/>
          <w:numId w:val="10"/>
        </w:numPr>
        <w:spacing w:after="160" w:line="259" w:lineRule="auto"/>
        <w:jc w:val="both"/>
      </w:pPr>
      <w:r>
        <w:t xml:space="preserve">Бураго Д.Ю., </w:t>
      </w:r>
      <w:proofErr w:type="spellStart"/>
      <w:r>
        <w:t>Залгаллер</w:t>
      </w:r>
      <w:proofErr w:type="spellEnd"/>
      <w:r>
        <w:t xml:space="preserve"> В.А. Введение в риманову геометрию. СПб, Наука, 1994.</w:t>
      </w:r>
    </w:p>
    <w:p w14:paraId="73F0C0CA" w14:textId="77777777" w:rsidR="00920744" w:rsidRDefault="00920744" w:rsidP="00920744">
      <w:pPr>
        <w:pStyle w:val="a6"/>
        <w:numPr>
          <w:ilvl w:val="0"/>
          <w:numId w:val="10"/>
        </w:numPr>
        <w:spacing w:after="160" w:line="259" w:lineRule="auto"/>
        <w:jc w:val="both"/>
      </w:pPr>
      <w:proofErr w:type="spellStart"/>
      <w:r>
        <w:t>Виро</w:t>
      </w:r>
      <w:proofErr w:type="spellEnd"/>
      <w:r>
        <w:t xml:space="preserve"> О.Я., Иванов О.А., Нецветаев Н.Ю., Харламов В.М. Элементарная топология. – М.: МЦНМО, 2018. – 368с.</w:t>
      </w:r>
    </w:p>
    <w:p w14:paraId="7621049C" w14:textId="77777777" w:rsidR="00920744" w:rsidRPr="000F02C3" w:rsidRDefault="00920744" w:rsidP="00920744">
      <w:pPr>
        <w:pStyle w:val="a6"/>
        <w:numPr>
          <w:ilvl w:val="0"/>
          <w:numId w:val="10"/>
        </w:numPr>
        <w:spacing w:after="160" w:line="259" w:lineRule="auto"/>
        <w:jc w:val="both"/>
      </w:pPr>
      <w:r>
        <w:t xml:space="preserve">Рохлин В.А., Фукс Д.Б., Начальный курс топологии. Геометрические главы. Москва, Наука, 1977. </w:t>
      </w:r>
      <w:r w:rsidRPr="00544255">
        <w:t>488</w:t>
      </w:r>
      <w:r w:rsidRPr="002126EF">
        <w:t xml:space="preserve"> </w:t>
      </w:r>
      <w:r>
        <w:rPr>
          <w:lang w:val="en-US"/>
        </w:rPr>
        <w:t>c</w:t>
      </w:r>
      <w:r w:rsidRPr="00544255">
        <w:t>.</w:t>
      </w:r>
    </w:p>
    <w:p w14:paraId="0AC4A702" w14:textId="77777777" w:rsidR="00920744" w:rsidRPr="00920744" w:rsidRDefault="009207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</w:p>
    <w:p w14:paraId="5008E315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1" w:name="_heading=h.l1rx5mbzde7" w:colFirst="0" w:colLast="0"/>
      <w:bookmarkEnd w:id="1"/>
    </w:p>
    <w:p w14:paraId="5008E316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Дополнительная литература</w:t>
      </w:r>
    </w:p>
    <w:p w14:paraId="2355A205" w14:textId="77777777" w:rsidR="00920744" w:rsidRPr="00920744" w:rsidRDefault="00920744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</w:p>
    <w:p w14:paraId="62553122" w14:textId="77777777" w:rsidR="00920744" w:rsidRDefault="00920744" w:rsidP="00920744">
      <w:pPr>
        <w:pStyle w:val="a6"/>
        <w:numPr>
          <w:ilvl w:val="0"/>
          <w:numId w:val="11"/>
        </w:numPr>
        <w:spacing w:after="160" w:line="259" w:lineRule="auto"/>
        <w:jc w:val="both"/>
      </w:pPr>
      <w:r>
        <w:t xml:space="preserve">Вернер А.Л., Кантор Б.Е., </w:t>
      </w:r>
      <w:proofErr w:type="spellStart"/>
      <w:r>
        <w:t>Франгулов</w:t>
      </w:r>
      <w:proofErr w:type="spellEnd"/>
      <w:r>
        <w:t xml:space="preserve"> С.А. Геометрия. Ч.I. СПб.: Специальная литература, 1997. 352с.</w:t>
      </w:r>
    </w:p>
    <w:p w14:paraId="794ADE0F" w14:textId="77777777" w:rsidR="00920744" w:rsidRDefault="00920744" w:rsidP="00920744">
      <w:pPr>
        <w:pStyle w:val="a6"/>
        <w:numPr>
          <w:ilvl w:val="0"/>
          <w:numId w:val="11"/>
        </w:numPr>
        <w:spacing w:after="160" w:line="259" w:lineRule="auto"/>
        <w:jc w:val="both"/>
      </w:pPr>
      <w:r>
        <w:t xml:space="preserve">Вернер А.Л., Кантор Б.Е., </w:t>
      </w:r>
      <w:proofErr w:type="spellStart"/>
      <w:r>
        <w:t>Франгулов</w:t>
      </w:r>
      <w:proofErr w:type="spellEnd"/>
      <w:r>
        <w:t xml:space="preserve"> С.А. Геометрия. Ч.</w:t>
      </w:r>
      <w:r>
        <w:rPr>
          <w:lang w:val="en-US"/>
        </w:rPr>
        <w:t>I</w:t>
      </w:r>
      <w:r>
        <w:t>I. СПб.: Специальная литература, 1997. 3</w:t>
      </w:r>
      <w:r>
        <w:rPr>
          <w:lang w:val="en-US"/>
        </w:rPr>
        <w:t>20</w:t>
      </w:r>
      <w:r>
        <w:t>с.</w:t>
      </w:r>
    </w:p>
    <w:p w14:paraId="63A0E7B7" w14:textId="77777777" w:rsidR="00920744" w:rsidRPr="00920744" w:rsidRDefault="00920744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</w:p>
    <w:p w14:paraId="5008E31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1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19" w14:textId="77777777" w:rsidR="007C7765" w:rsidRDefault="00A804CC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5008E31A" w14:textId="46145F12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(</w:t>
      </w:r>
      <w:r w:rsidR="00F26CB8">
        <w:t xml:space="preserve">1.1.5 </w:t>
      </w:r>
      <w:r w:rsidR="00F26CB8" w:rsidRPr="009D282F">
        <w:t>Математическая логика, алгебра, теория чисел и дискретная математика</w:t>
      </w:r>
      <w:r>
        <w:rPr>
          <w:color w:val="000000"/>
        </w:rPr>
        <w:t>)</w:t>
      </w:r>
    </w:p>
    <w:p w14:paraId="5008E31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1C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008E31D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(2 вида вопросов: вопросы по теории и практические вопросы (вопросы по методологии или практическое задание).</w:t>
      </w:r>
    </w:p>
    <w:p w14:paraId="3776D9CB" w14:textId="77777777" w:rsidR="00F52382" w:rsidRDefault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20A862D4" w14:textId="77777777" w:rsidR="00F52382" w:rsidRDefault="00F52382" w:rsidP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24EAC">
        <w:rPr>
          <w:color w:val="000000"/>
          <w:lang w:val="ru-RU"/>
        </w:rPr>
        <w:t>Теоретический вопрос.</w:t>
      </w:r>
    </w:p>
    <w:p w14:paraId="76E42778" w14:textId="77777777" w:rsidR="00F52382" w:rsidRPr="00F24EAC" w:rsidRDefault="00F52382" w:rsidP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29CB193C" w14:textId="77777777" w:rsidR="00F52382" w:rsidRPr="00F24EAC" w:rsidRDefault="00F52382" w:rsidP="00F52382">
      <w:pPr>
        <w:pStyle w:val="21"/>
        <w:numPr>
          <w:ilvl w:val="0"/>
          <w:numId w:val="12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</w:pPr>
      <w:r w:rsidRPr="00F24EAC">
        <w:rPr>
          <w:color w:val="000000"/>
          <w:lang w:val="ru-RU"/>
        </w:rPr>
        <w:t xml:space="preserve"> </w:t>
      </w:r>
      <w:r w:rsidRPr="00F24EAC">
        <w:rPr>
          <w:rStyle w:val="20"/>
          <w:color w:val="000000"/>
        </w:rPr>
        <w:t>Основные алгебраические структуры; группы,</w:t>
      </w:r>
      <w:r>
        <w:rPr>
          <w:rStyle w:val="20"/>
          <w:color w:val="000000"/>
        </w:rPr>
        <w:t xml:space="preserve"> кольца, ноли, алгебры, модули н</w:t>
      </w:r>
      <w:r w:rsidRPr="00F24EAC">
        <w:rPr>
          <w:rStyle w:val="20"/>
          <w:color w:val="000000"/>
        </w:rPr>
        <w:t>ад кольцами (определения, примеры).</w:t>
      </w:r>
    </w:p>
    <w:p w14:paraId="6F93E956" w14:textId="77777777" w:rsidR="00F52382" w:rsidRPr="00F52382" w:rsidRDefault="00F52382" w:rsidP="00F52382">
      <w:pPr>
        <w:pStyle w:val="21"/>
        <w:numPr>
          <w:ilvl w:val="0"/>
          <w:numId w:val="12"/>
        </w:numPr>
        <w:shd w:val="clear" w:color="auto" w:fill="auto"/>
        <w:tabs>
          <w:tab w:val="left" w:pos="368"/>
        </w:tabs>
        <w:spacing w:line="269" w:lineRule="exact"/>
        <w:ind w:firstLine="0"/>
        <w:jc w:val="both"/>
      </w:pPr>
      <w:proofErr w:type="spellStart"/>
      <w:r w:rsidRPr="00F52382">
        <w:rPr>
          <w:rStyle w:val="20"/>
          <w:color w:val="000000"/>
        </w:rPr>
        <w:t>I'омоморфизмы</w:t>
      </w:r>
      <w:proofErr w:type="spellEnd"/>
      <w:r w:rsidRPr="00F52382">
        <w:rPr>
          <w:rStyle w:val="20"/>
          <w:color w:val="000000"/>
        </w:rPr>
        <w:t xml:space="preserve"> основных алгебраических структур (примеры, теоремы о строении образа гомоморфизма).</w:t>
      </w:r>
    </w:p>
    <w:p w14:paraId="186B8094" w14:textId="77777777" w:rsidR="00F52382" w:rsidRPr="00F52382" w:rsidRDefault="00F52382" w:rsidP="00F52382">
      <w:pPr>
        <w:pStyle w:val="21"/>
        <w:numPr>
          <w:ilvl w:val="0"/>
          <w:numId w:val="12"/>
        </w:numPr>
        <w:shd w:val="clear" w:color="auto" w:fill="auto"/>
        <w:tabs>
          <w:tab w:val="left" w:pos="373"/>
        </w:tabs>
        <w:spacing w:line="269" w:lineRule="exact"/>
        <w:ind w:firstLine="0"/>
        <w:jc w:val="both"/>
        <w:rPr>
          <w:rStyle w:val="20"/>
          <w:color w:val="000000"/>
        </w:rPr>
      </w:pPr>
      <w:r w:rsidRPr="00F52382">
        <w:rPr>
          <w:rStyle w:val="20"/>
          <w:color w:val="000000"/>
        </w:rPr>
        <w:t xml:space="preserve">Элементы теории групп (свободные группы: представление группы факторгруппой </w:t>
      </w:r>
      <w:r w:rsidRPr="00F52382">
        <w:rPr>
          <w:rStyle w:val="20"/>
          <w:color w:val="000000"/>
        </w:rPr>
        <w:lastRenderedPageBreak/>
        <w:t xml:space="preserve">свободной; абелевы группы: строение конечнопорожденной абелевой группы; симметрические н знакопеременные группы; некоторые линейные группы O_n, SL_n, 0_п, SO_n, </w:t>
      </w:r>
      <w:proofErr w:type="spellStart"/>
      <w:r w:rsidRPr="00F52382">
        <w:rPr>
          <w:rStyle w:val="20"/>
          <w:color w:val="000000"/>
        </w:rPr>
        <w:t>Sp</w:t>
      </w:r>
      <w:proofErr w:type="spellEnd"/>
      <w:r w:rsidRPr="00F52382">
        <w:rPr>
          <w:rStyle w:val="20"/>
          <w:color w:val="000000"/>
        </w:rPr>
        <w:t>_n, U_n, SU_n).</w:t>
      </w:r>
    </w:p>
    <w:p w14:paraId="6F307CD0" w14:textId="77777777" w:rsidR="00F52382" w:rsidRPr="00F52382" w:rsidRDefault="00F52382" w:rsidP="00F52382">
      <w:pPr>
        <w:pStyle w:val="21"/>
        <w:numPr>
          <w:ilvl w:val="0"/>
          <w:numId w:val="12"/>
        </w:numPr>
        <w:shd w:val="clear" w:color="auto" w:fill="auto"/>
        <w:tabs>
          <w:tab w:val="left" w:pos="354"/>
        </w:tabs>
        <w:spacing w:line="269" w:lineRule="exact"/>
        <w:ind w:firstLine="0"/>
        <w:jc w:val="both"/>
        <w:rPr>
          <w:rStyle w:val="20"/>
          <w:color w:val="000000"/>
        </w:rPr>
      </w:pPr>
      <w:r w:rsidRPr="00F52382">
        <w:rPr>
          <w:rStyle w:val="20"/>
          <w:color w:val="000000"/>
        </w:rPr>
        <w:t>Элементы теории колец (идеалы, максимальные и простые идеалы коммутативных колец, локализации коммутативных колец).</w:t>
      </w:r>
    </w:p>
    <w:p w14:paraId="3231299B" w14:textId="77777777" w:rsidR="00F52382" w:rsidRPr="00F52382" w:rsidRDefault="00F52382" w:rsidP="00F52382">
      <w:pPr>
        <w:pStyle w:val="21"/>
        <w:numPr>
          <w:ilvl w:val="0"/>
          <w:numId w:val="12"/>
        </w:numPr>
        <w:shd w:val="clear" w:color="auto" w:fill="auto"/>
        <w:tabs>
          <w:tab w:val="left" w:pos="373"/>
        </w:tabs>
        <w:spacing w:line="269" w:lineRule="exact"/>
        <w:ind w:firstLine="0"/>
        <w:jc w:val="both"/>
        <w:rPr>
          <w:rStyle w:val="20"/>
          <w:color w:val="000000"/>
        </w:rPr>
      </w:pPr>
      <w:r w:rsidRPr="00F52382">
        <w:rPr>
          <w:rStyle w:val="20"/>
          <w:color w:val="000000"/>
        </w:rPr>
        <w:t>Элементы теории долей (характеристика, типы расширений полей, элементы теории Галуа).</w:t>
      </w:r>
    </w:p>
    <w:p w14:paraId="2315E478" w14:textId="77777777" w:rsidR="00F52382" w:rsidRPr="00F52382" w:rsidRDefault="00F52382" w:rsidP="00F52382">
      <w:pPr>
        <w:pStyle w:val="21"/>
        <w:numPr>
          <w:ilvl w:val="0"/>
          <w:numId w:val="12"/>
        </w:numPr>
        <w:shd w:val="clear" w:color="auto" w:fill="auto"/>
        <w:tabs>
          <w:tab w:val="left" w:pos="373"/>
        </w:tabs>
        <w:spacing w:line="269" w:lineRule="exact"/>
        <w:ind w:firstLine="0"/>
        <w:jc w:val="both"/>
        <w:rPr>
          <w:rStyle w:val="20"/>
          <w:color w:val="000000"/>
        </w:rPr>
      </w:pPr>
      <w:r w:rsidRPr="00F52382">
        <w:rPr>
          <w:rStyle w:val="20"/>
          <w:color w:val="000000"/>
        </w:rPr>
        <w:t xml:space="preserve">Элементы алгебраической геометрий (определение аффинных и проективных </w:t>
      </w:r>
      <w:r w:rsidRPr="00F52382">
        <w:rPr>
          <w:rStyle w:val="20"/>
          <w:b/>
          <w:bCs/>
        </w:rPr>
        <w:t xml:space="preserve">многообразий, регулярные и </w:t>
      </w:r>
      <w:r w:rsidRPr="00F52382">
        <w:rPr>
          <w:rStyle w:val="20"/>
          <w:color w:val="000000"/>
        </w:rPr>
        <w:t xml:space="preserve">рациональные </w:t>
      </w:r>
      <w:r w:rsidRPr="00F52382">
        <w:rPr>
          <w:rStyle w:val="20"/>
          <w:b/>
          <w:bCs/>
        </w:rPr>
        <w:t>функций на многообразиях</w:t>
      </w:r>
      <w:r w:rsidRPr="00F52382">
        <w:rPr>
          <w:rStyle w:val="20"/>
          <w:color w:val="000000"/>
        </w:rPr>
        <w:t xml:space="preserve">, размерности). </w:t>
      </w:r>
    </w:p>
    <w:p w14:paraId="58760FE3" w14:textId="3860440D" w:rsidR="00F52382" w:rsidRPr="00F52382" w:rsidRDefault="00F52382" w:rsidP="00F52382">
      <w:pPr>
        <w:pStyle w:val="21"/>
        <w:numPr>
          <w:ilvl w:val="0"/>
          <w:numId w:val="12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rStyle w:val="20"/>
          <w:color w:val="000000"/>
        </w:rPr>
      </w:pPr>
      <w:r w:rsidRPr="00F52382">
        <w:rPr>
          <w:rStyle w:val="20"/>
          <w:color w:val="000000"/>
        </w:rPr>
        <w:t xml:space="preserve">Элементы теории чисел (сравнения второй </w:t>
      </w:r>
      <w:r w:rsidRPr="00F52382">
        <w:rPr>
          <w:rStyle w:val="20"/>
          <w:b/>
          <w:bCs/>
        </w:rPr>
        <w:t xml:space="preserve">степени, символы </w:t>
      </w:r>
      <w:r w:rsidRPr="00F52382">
        <w:rPr>
          <w:rStyle w:val="20"/>
          <w:color w:val="000000"/>
        </w:rPr>
        <w:t xml:space="preserve">Лежандра </w:t>
      </w:r>
      <w:r w:rsidRPr="00F52382">
        <w:rPr>
          <w:rStyle w:val="20"/>
          <w:b/>
          <w:bCs/>
        </w:rPr>
        <w:t xml:space="preserve">и </w:t>
      </w:r>
      <w:r w:rsidRPr="00F52382">
        <w:rPr>
          <w:rStyle w:val="20"/>
          <w:color w:val="000000"/>
        </w:rPr>
        <w:t>Якоби. Теорема Дирихле об Арифметической прогрессия (доказательство частных случаев); делимость в кольцах целых алгебраических чисел, группа классов дивизоров).</w:t>
      </w:r>
    </w:p>
    <w:p w14:paraId="34239F85" w14:textId="77777777" w:rsidR="00F52382" w:rsidRPr="00F52382" w:rsidRDefault="00F52382" w:rsidP="00F52382">
      <w:pPr>
        <w:pStyle w:val="21"/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rStyle w:val="20"/>
          <w:color w:val="000000"/>
        </w:rPr>
      </w:pPr>
    </w:p>
    <w:p w14:paraId="444C5161" w14:textId="77777777" w:rsidR="00F52382" w:rsidRDefault="00F52382" w:rsidP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Практический вопрос.</w:t>
      </w:r>
    </w:p>
    <w:p w14:paraId="3EDACEE1" w14:textId="77777777" w:rsidR="00F52382" w:rsidRPr="00F24EAC" w:rsidRDefault="00F52382" w:rsidP="00A008EC">
      <w:pPr>
        <w:spacing w:line="259" w:lineRule="auto"/>
      </w:pPr>
      <w:r w:rsidRPr="00F24EAC">
        <w:rPr>
          <w:lang w:val="ru-RU"/>
        </w:rPr>
        <w:t>1. Доказать разрешимость группы верхних треугольных матриц</w:t>
      </w:r>
      <w:r w:rsidRPr="00F24EAC">
        <w:t>.</w:t>
      </w:r>
    </w:p>
    <w:p w14:paraId="6B3F6301" w14:textId="77777777" w:rsidR="00F52382" w:rsidRPr="00F24EAC" w:rsidRDefault="00F52382" w:rsidP="00A008EC">
      <w:pPr>
        <w:spacing w:line="259" w:lineRule="auto"/>
        <w:rPr>
          <w:lang w:val="ru-RU"/>
        </w:rPr>
      </w:pPr>
      <w:r w:rsidRPr="00F24EAC">
        <w:rPr>
          <w:lang w:val="ru-RU"/>
        </w:rPr>
        <w:t xml:space="preserve">2. Доказать простоту групп </w:t>
      </w:r>
      <w:r w:rsidRPr="00F24EAC">
        <w:rPr>
          <w:lang w:val="en-US"/>
        </w:rPr>
        <w:t>A</w:t>
      </w:r>
      <w:r w:rsidRPr="00F24EAC">
        <w:rPr>
          <w:lang w:val="ru-RU"/>
        </w:rPr>
        <w:t xml:space="preserve">_5 и </w:t>
      </w:r>
      <w:r w:rsidRPr="00F24EAC">
        <w:rPr>
          <w:lang w:val="en-US"/>
        </w:rPr>
        <w:t>PSL</w:t>
      </w:r>
      <w:r w:rsidRPr="00F24EAC">
        <w:rPr>
          <w:lang w:val="ru-RU"/>
        </w:rPr>
        <w:t>_2(</w:t>
      </w:r>
      <w:r w:rsidRPr="00F24EAC">
        <w:rPr>
          <w:lang w:val="en-US"/>
        </w:rPr>
        <w:t>C</w:t>
      </w:r>
      <w:r w:rsidRPr="00F24EAC">
        <w:rPr>
          <w:lang w:val="ru-RU"/>
        </w:rPr>
        <w:t>).</w:t>
      </w:r>
    </w:p>
    <w:p w14:paraId="79C61253" w14:textId="77777777" w:rsidR="00F52382" w:rsidRPr="00F24EAC" w:rsidRDefault="00F52382" w:rsidP="00A008EC">
      <w:pPr>
        <w:spacing w:line="259" w:lineRule="auto"/>
      </w:pPr>
      <w:r w:rsidRPr="00F24EAC">
        <w:rPr>
          <w:lang w:val="ru-RU"/>
        </w:rPr>
        <w:t xml:space="preserve">3. </w:t>
      </w:r>
      <w:r w:rsidRPr="00F24EAC">
        <w:t xml:space="preserve">Вычислить размерность расширения </w:t>
      </w:r>
      <w:proofErr w:type="gramStart"/>
      <w:r w:rsidRPr="00F24EAC">
        <w:rPr>
          <w:lang w:val="en-US"/>
        </w:rPr>
        <w:t>Q</w:t>
      </w:r>
      <w:r w:rsidRPr="00F24EAC">
        <w:t>(</w:t>
      </w:r>
      <w:proofErr w:type="gramEnd"/>
      <w:r w:rsidRPr="00F24EAC">
        <w:t>√2 +√ 3)/</w:t>
      </w:r>
      <w:r w:rsidRPr="00F24EAC">
        <w:rPr>
          <w:lang w:val="en-US"/>
        </w:rPr>
        <w:t>Q</w:t>
      </w:r>
      <w:r w:rsidRPr="00F24EAC">
        <w:t>.</w:t>
      </w:r>
    </w:p>
    <w:p w14:paraId="3EB9E8D2" w14:textId="77777777" w:rsidR="00F52382" w:rsidRPr="00F24EAC" w:rsidRDefault="00F52382" w:rsidP="00A008EC">
      <w:pPr>
        <w:spacing w:line="259" w:lineRule="auto"/>
        <w:rPr>
          <w:lang w:val="ru-RU"/>
        </w:rPr>
      </w:pPr>
      <w:r w:rsidRPr="00F24EAC">
        <w:rPr>
          <w:lang w:val="ru-RU"/>
        </w:rPr>
        <w:t xml:space="preserve">4. Вычислить группу Галуа расширения </w:t>
      </w:r>
      <w:proofErr w:type="gramStart"/>
      <w:r w:rsidRPr="00F24EAC">
        <w:rPr>
          <w:lang w:val="en-US"/>
        </w:rPr>
        <w:t>Q</w:t>
      </w:r>
      <w:r w:rsidRPr="00F24EAC">
        <w:rPr>
          <w:lang w:val="ru-RU"/>
        </w:rPr>
        <w:t>(</w:t>
      </w:r>
      <w:proofErr w:type="gramEnd"/>
      <w:r w:rsidRPr="00F24EAC">
        <w:rPr>
          <w:lang w:val="en-US"/>
        </w:rPr>
        <w:t>cos</w:t>
      </w:r>
      <w:r w:rsidRPr="00F24EAC">
        <w:rPr>
          <w:lang w:val="ru-RU"/>
        </w:rPr>
        <w:t xml:space="preserve"> 2π/ 12 + </w:t>
      </w:r>
      <w:proofErr w:type="spellStart"/>
      <w:r w:rsidRPr="00F24EAC">
        <w:rPr>
          <w:lang w:val="en-US"/>
        </w:rPr>
        <w:t>i</w:t>
      </w:r>
      <w:proofErr w:type="spellEnd"/>
      <w:r w:rsidRPr="00F24EAC">
        <w:rPr>
          <w:lang w:val="ru-RU"/>
        </w:rPr>
        <w:t xml:space="preserve"> </w:t>
      </w:r>
      <w:r w:rsidRPr="00F24EAC">
        <w:rPr>
          <w:lang w:val="en-US"/>
        </w:rPr>
        <w:t>sin</w:t>
      </w:r>
      <w:r w:rsidRPr="00F24EAC">
        <w:rPr>
          <w:lang w:val="ru-RU"/>
        </w:rPr>
        <w:t xml:space="preserve"> 2π/12)/</w:t>
      </w:r>
      <w:r w:rsidRPr="00F24EAC">
        <w:rPr>
          <w:lang w:val="en-US"/>
        </w:rPr>
        <w:t>Q</w:t>
      </w:r>
      <w:r w:rsidRPr="00F24EAC">
        <w:rPr>
          <w:lang w:val="ru-RU"/>
        </w:rPr>
        <w:t>.</w:t>
      </w:r>
    </w:p>
    <w:p w14:paraId="7D25A510" w14:textId="77777777" w:rsidR="00F52382" w:rsidRPr="00F24EAC" w:rsidRDefault="00F52382" w:rsidP="00A008EC">
      <w:pPr>
        <w:spacing w:line="259" w:lineRule="auto"/>
      </w:pPr>
      <w:r w:rsidRPr="00F24EAC">
        <w:rPr>
          <w:lang w:val="ru-RU"/>
        </w:rPr>
        <w:t xml:space="preserve">5. Доказать </w:t>
      </w:r>
      <w:proofErr w:type="spellStart"/>
      <w:r w:rsidRPr="00F24EAC">
        <w:rPr>
          <w:lang w:val="ru-RU"/>
        </w:rPr>
        <w:t>изоморфность</w:t>
      </w:r>
      <w:proofErr w:type="spellEnd"/>
      <w:r w:rsidRPr="00F24EAC">
        <w:rPr>
          <w:lang w:val="ru-RU"/>
        </w:rPr>
        <w:t xml:space="preserve"> групп </w:t>
      </w:r>
      <w:r w:rsidRPr="00F24EAC">
        <w:rPr>
          <w:lang w:val="en-US"/>
        </w:rPr>
        <w:t>GL</w:t>
      </w:r>
      <w:r w:rsidRPr="00F24EAC">
        <w:t>_2(</w:t>
      </w:r>
      <w:r w:rsidRPr="00F24EAC">
        <w:rPr>
          <w:lang w:val="en-US"/>
        </w:rPr>
        <w:t>Z</w:t>
      </w:r>
      <w:r w:rsidRPr="00F24EAC">
        <w:t>/2</w:t>
      </w:r>
      <w:r w:rsidRPr="00F24EAC">
        <w:rPr>
          <w:lang w:val="en-US"/>
        </w:rPr>
        <w:t>Z</w:t>
      </w:r>
      <w:r w:rsidRPr="00F24EAC">
        <w:t xml:space="preserve">) и </w:t>
      </w:r>
      <w:r w:rsidRPr="00F24EAC">
        <w:rPr>
          <w:lang w:val="en-US"/>
        </w:rPr>
        <w:t>S</w:t>
      </w:r>
      <w:r w:rsidRPr="00F24EAC">
        <w:t>_3.</w:t>
      </w:r>
    </w:p>
    <w:p w14:paraId="283A62C8" w14:textId="77777777" w:rsidR="00F52382" w:rsidRPr="00F24EAC" w:rsidRDefault="00F52382" w:rsidP="00A008EC">
      <w:pPr>
        <w:spacing w:line="259" w:lineRule="auto"/>
        <w:jc w:val="both"/>
        <w:rPr>
          <w:b/>
          <w:lang w:val="ru-RU"/>
        </w:rPr>
      </w:pPr>
      <w:r w:rsidRPr="00F24EAC">
        <w:rPr>
          <w:lang w:val="ru-RU"/>
        </w:rPr>
        <w:t xml:space="preserve">6. </w:t>
      </w:r>
      <w:r w:rsidRPr="00F24EAC">
        <w:t xml:space="preserve">Для поля </w:t>
      </w:r>
      <w:r w:rsidRPr="00F24EAC">
        <w:rPr>
          <w:lang w:val="en-US"/>
        </w:rPr>
        <w:t>K</w:t>
      </w:r>
      <w:r w:rsidRPr="00F24EAC">
        <w:t xml:space="preserve"> характеристики </w:t>
      </w:r>
      <w:r w:rsidRPr="00F24EAC">
        <w:rPr>
          <w:lang w:val="en-US"/>
        </w:rPr>
        <w:t>p</w:t>
      </w:r>
      <w:r w:rsidRPr="00F24EAC">
        <w:t xml:space="preserve">&gt; 0 доказать, что отображение колец </w:t>
      </w:r>
      <w:r w:rsidRPr="00F24EAC">
        <w:rPr>
          <w:lang w:val="en-US"/>
        </w:rPr>
        <w:t>F</w:t>
      </w:r>
      <w:r w:rsidRPr="00F24EAC">
        <w:t xml:space="preserve">: </w:t>
      </w:r>
      <w:r w:rsidRPr="00F24EAC">
        <w:rPr>
          <w:lang w:val="en-US"/>
        </w:rPr>
        <w:t>K</w:t>
      </w:r>
      <w:r w:rsidRPr="00F24EAC">
        <w:t>[</w:t>
      </w:r>
      <w:r w:rsidRPr="00F24EAC">
        <w:rPr>
          <w:lang w:val="en-US"/>
        </w:rPr>
        <w:t>x</w:t>
      </w:r>
      <w:r w:rsidRPr="00F24EAC">
        <w:t xml:space="preserve">] → </w:t>
      </w:r>
      <w:r w:rsidRPr="00F24EAC">
        <w:rPr>
          <w:lang w:val="en-US"/>
        </w:rPr>
        <w:t>K</w:t>
      </w:r>
      <w:r w:rsidRPr="00F24EAC">
        <w:t>[</w:t>
      </w:r>
      <w:r w:rsidRPr="00F24EAC">
        <w:rPr>
          <w:lang w:val="en-US"/>
        </w:rPr>
        <w:t>x</w:t>
      </w:r>
      <w:r w:rsidRPr="00F24EAC">
        <w:t xml:space="preserve">], определенное формулой </w:t>
      </w:r>
      <w:r w:rsidRPr="00F24EAC">
        <w:rPr>
          <w:lang w:val="en-US"/>
        </w:rPr>
        <w:t>F</w:t>
      </w:r>
      <w:r w:rsidRPr="00F24EAC">
        <w:t>(</w:t>
      </w:r>
      <w:r w:rsidRPr="00F24EAC">
        <w:rPr>
          <w:lang w:val="en-US"/>
        </w:rPr>
        <w:t>f</w:t>
      </w:r>
      <w:r w:rsidRPr="00F24EAC">
        <w:t xml:space="preserve">) = </w:t>
      </w:r>
      <w:r w:rsidRPr="00F24EAC">
        <w:rPr>
          <w:lang w:val="en-US"/>
        </w:rPr>
        <w:t>f</w:t>
      </w:r>
      <w:r w:rsidRPr="00F24EAC">
        <w:rPr>
          <w:vertAlign w:val="superscript"/>
        </w:rPr>
        <w:t xml:space="preserve"> </w:t>
      </w:r>
      <w:r w:rsidRPr="00F24EAC">
        <w:rPr>
          <w:b/>
          <w:vertAlign w:val="superscript"/>
          <w:lang w:val="en-US"/>
        </w:rPr>
        <w:t>p</w:t>
      </w:r>
      <w:r>
        <w:rPr>
          <w:b/>
          <w:vertAlign w:val="superscript"/>
        </w:rPr>
        <w:t xml:space="preserve"> </w:t>
      </w:r>
      <w:r w:rsidRPr="00F24EAC">
        <w:t>является мономорфизмом</w:t>
      </w:r>
      <w:r>
        <w:rPr>
          <w:b/>
          <w:lang w:val="ru-RU"/>
        </w:rPr>
        <w:t>.</w:t>
      </w:r>
    </w:p>
    <w:p w14:paraId="62EC51D2" w14:textId="77777777" w:rsidR="00F52382" w:rsidRPr="00F24EAC" w:rsidRDefault="00F52382" w:rsidP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24EAC">
        <w:rPr>
          <w:lang w:val="ru-RU"/>
        </w:rPr>
        <w:t xml:space="preserve">7. Доказать, что в кольце </w:t>
      </w:r>
      <w:r w:rsidRPr="00F24EAC">
        <w:rPr>
          <w:lang w:val="en-US"/>
        </w:rPr>
        <w:t>Z</w:t>
      </w:r>
      <w:r w:rsidRPr="00F24EAC">
        <w:rPr>
          <w:lang w:val="ru-RU"/>
        </w:rPr>
        <w:t>[</w:t>
      </w:r>
      <w:proofErr w:type="spellStart"/>
      <w:r w:rsidRPr="00F24EAC">
        <w:rPr>
          <w:lang w:val="en-US"/>
        </w:rPr>
        <w:t>i</w:t>
      </w:r>
      <w:proofErr w:type="spellEnd"/>
      <w:r w:rsidRPr="00F24EAC">
        <w:rPr>
          <w:lang w:val="ru-RU"/>
        </w:rPr>
        <w:t>] существует однозначное разложение на простые множители.</w:t>
      </w:r>
    </w:p>
    <w:p w14:paraId="667B1E2C" w14:textId="77777777" w:rsidR="00F52382" w:rsidRDefault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17732A89" w14:textId="77777777" w:rsidR="00F52382" w:rsidRPr="00F52382" w:rsidRDefault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5008E31E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</w:rPr>
        <w:t>II. Научно-исследовательский блок вопросов (1 вид вопроса/задания).</w:t>
      </w:r>
    </w:p>
    <w:p w14:paraId="1E21F814" w14:textId="77777777" w:rsidR="00F52382" w:rsidRDefault="00F52382" w:rsidP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836E3EC" w14:textId="77777777" w:rsidR="00F52382" w:rsidRDefault="00F52382" w:rsidP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Требуется представить реферат (или магистерскую ВКР) по любой теме, примыкающей к темам исследования кафедры алгебры:</w:t>
      </w:r>
    </w:p>
    <w:p w14:paraId="0CD2813F" w14:textId="77777777" w:rsidR="00F52382" w:rsidRDefault="00F52382" w:rsidP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02B4FD52" w14:textId="77777777" w:rsidR="00F52382" w:rsidRDefault="00F52382" w:rsidP="00F52382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Алгебраические группы. </w:t>
      </w:r>
    </w:p>
    <w:p w14:paraId="7466E570" w14:textId="77777777" w:rsidR="00F52382" w:rsidRDefault="00F52382" w:rsidP="00F52382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lang w:val="ru-RU"/>
        </w:rPr>
      </w:pPr>
      <w:r w:rsidRPr="00434DF9">
        <w:rPr>
          <w:color w:val="000000"/>
          <w:lang w:val="ru-RU"/>
        </w:rPr>
        <w:t>Действия алгебраических групп на алгебраиче</w:t>
      </w:r>
      <w:r>
        <w:rPr>
          <w:color w:val="000000"/>
          <w:lang w:val="ru-RU"/>
        </w:rPr>
        <w:t>ских многообразиях.</w:t>
      </w:r>
    </w:p>
    <w:p w14:paraId="2A7CF1CD" w14:textId="77777777" w:rsidR="00F52382" w:rsidRPr="00434DF9" w:rsidRDefault="00F52382" w:rsidP="00F52382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lang w:val="ru-RU"/>
        </w:rPr>
      </w:pPr>
      <w:r w:rsidRPr="00434DF9">
        <w:rPr>
          <w:color w:val="000000"/>
          <w:lang w:val="ru-RU"/>
        </w:rPr>
        <w:t>Теория инвариантов.</w:t>
      </w:r>
    </w:p>
    <w:p w14:paraId="2ED2E88D" w14:textId="77777777" w:rsidR="00F52382" w:rsidRPr="00F52382" w:rsidRDefault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5008E31F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20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5008E321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22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Основная литература</w:t>
      </w:r>
    </w:p>
    <w:p w14:paraId="5F5C3755" w14:textId="77777777" w:rsidR="00F52382" w:rsidRDefault="00F5238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</w:p>
    <w:p w14:paraId="05BDA057" w14:textId="77777777" w:rsidR="00F52382" w:rsidRPr="00F52382" w:rsidRDefault="00F52382" w:rsidP="00F5238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52382">
        <w:rPr>
          <w:color w:val="000000"/>
          <w:lang w:val="ru-RU"/>
        </w:rPr>
        <w:t>1.</w:t>
      </w:r>
      <w:r w:rsidRPr="00F52382">
        <w:rPr>
          <w:color w:val="000000"/>
          <w:lang w:val="ru-RU"/>
        </w:rPr>
        <w:tab/>
      </w:r>
      <w:proofErr w:type="spellStart"/>
      <w:r w:rsidRPr="00F52382">
        <w:rPr>
          <w:color w:val="000000"/>
          <w:lang w:val="ru-RU"/>
        </w:rPr>
        <w:t>Боревич</w:t>
      </w:r>
      <w:proofErr w:type="spellEnd"/>
      <w:r w:rsidRPr="00F52382">
        <w:rPr>
          <w:color w:val="000000"/>
          <w:lang w:val="ru-RU"/>
        </w:rPr>
        <w:t xml:space="preserve"> З.И., Шафаревич И.Р. Теория чисел. ОНИКС 2012.</w:t>
      </w:r>
    </w:p>
    <w:p w14:paraId="56BCCF71" w14:textId="77777777" w:rsidR="00F52382" w:rsidRPr="00F52382" w:rsidRDefault="00F52382" w:rsidP="00F5238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52382">
        <w:rPr>
          <w:color w:val="000000"/>
          <w:lang w:val="ru-RU"/>
        </w:rPr>
        <w:t>2.</w:t>
      </w:r>
      <w:r w:rsidRPr="00F52382">
        <w:rPr>
          <w:color w:val="000000"/>
          <w:lang w:val="ru-RU"/>
        </w:rPr>
        <w:tab/>
        <w:t>Ван дер Варден. Алгебра. «Наука», 1976.</w:t>
      </w:r>
    </w:p>
    <w:p w14:paraId="246F17D7" w14:textId="77777777" w:rsidR="00F52382" w:rsidRPr="00F52382" w:rsidRDefault="00F52382" w:rsidP="00F5238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52382">
        <w:rPr>
          <w:color w:val="000000"/>
          <w:lang w:val="ru-RU"/>
        </w:rPr>
        <w:t>3.</w:t>
      </w:r>
      <w:r w:rsidRPr="00F52382">
        <w:rPr>
          <w:color w:val="000000"/>
          <w:lang w:val="ru-RU"/>
        </w:rPr>
        <w:tab/>
        <w:t>Виноградов И.М. Основы теории чисел. Лань.2009.</w:t>
      </w:r>
    </w:p>
    <w:p w14:paraId="54F25B43" w14:textId="77777777" w:rsidR="00F52382" w:rsidRPr="00F52382" w:rsidRDefault="00F52382" w:rsidP="00F5238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52382">
        <w:rPr>
          <w:color w:val="000000"/>
          <w:lang w:val="ru-RU"/>
        </w:rPr>
        <w:t>4.</w:t>
      </w:r>
      <w:r w:rsidRPr="00F52382">
        <w:rPr>
          <w:color w:val="000000"/>
          <w:lang w:val="ru-RU"/>
        </w:rPr>
        <w:tab/>
        <w:t>Кострикин А.И. Введение в алгебру. Физико-математическая литература 2004.</w:t>
      </w:r>
    </w:p>
    <w:p w14:paraId="70A3F01B" w14:textId="77777777" w:rsidR="00F52382" w:rsidRPr="00F52382" w:rsidRDefault="00F52382" w:rsidP="00F5238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52382">
        <w:rPr>
          <w:color w:val="000000"/>
          <w:lang w:val="ru-RU"/>
        </w:rPr>
        <w:t>5.</w:t>
      </w:r>
      <w:r w:rsidRPr="00F52382">
        <w:rPr>
          <w:color w:val="000000"/>
          <w:lang w:val="ru-RU"/>
        </w:rPr>
        <w:tab/>
      </w:r>
      <w:proofErr w:type="spellStart"/>
      <w:r w:rsidRPr="00F52382">
        <w:rPr>
          <w:color w:val="000000"/>
          <w:lang w:val="ru-RU"/>
        </w:rPr>
        <w:t>Ленг</w:t>
      </w:r>
      <w:proofErr w:type="spellEnd"/>
      <w:r w:rsidRPr="00F52382">
        <w:rPr>
          <w:color w:val="000000"/>
          <w:lang w:val="ru-RU"/>
        </w:rPr>
        <w:t xml:space="preserve"> С. Алгебра. «Мир», 1968.</w:t>
      </w:r>
    </w:p>
    <w:p w14:paraId="5C3F22AF" w14:textId="77777777" w:rsidR="00F52382" w:rsidRPr="00F52382" w:rsidRDefault="00F52382" w:rsidP="00F5238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52382">
        <w:rPr>
          <w:color w:val="000000"/>
          <w:lang w:val="ru-RU"/>
        </w:rPr>
        <w:t>6.</w:t>
      </w:r>
      <w:r w:rsidRPr="00F52382">
        <w:rPr>
          <w:color w:val="000000"/>
          <w:lang w:val="ru-RU"/>
        </w:rPr>
        <w:tab/>
        <w:t>Мамфорд Д. Красная книга о многообразиях. МНЦМО. 2007.</w:t>
      </w:r>
    </w:p>
    <w:p w14:paraId="7D227C8C" w14:textId="77777777" w:rsidR="00F52382" w:rsidRPr="00F52382" w:rsidRDefault="00F52382" w:rsidP="00F5238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52382">
        <w:rPr>
          <w:color w:val="000000"/>
          <w:lang w:val="ru-RU"/>
        </w:rPr>
        <w:t>7.</w:t>
      </w:r>
      <w:r w:rsidRPr="00F52382">
        <w:rPr>
          <w:color w:val="000000"/>
          <w:lang w:val="ru-RU"/>
        </w:rPr>
        <w:tab/>
        <w:t xml:space="preserve">Манин Ю.И., </w:t>
      </w:r>
      <w:proofErr w:type="spellStart"/>
      <w:r w:rsidRPr="00F52382">
        <w:rPr>
          <w:color w:val="000000"/>
          <w:lang w:val="ru-RU"/>
        </w:rPr>
        <w:t>Панчишкин</w:t>
      </w:r>
      <w:proofErr w:type="spellEnd"/>
      <w:r w:rsidRPr="00F52382">
        <w:rPr>
          <w:color w:val="000000"/>
          <w:lang w:val="ru-RU"/>
        </w:rPr>
        <w:t xml:space="preserve"> А.А. Введение в современную теорию чисел МНЦМО. 2009.</w:t>
      </w:r>
    </w:p>
    <w:p w14:paraId="2F10F30F" w14:textId="77777777" w:rsidR="00F52382" w:rsidRPr="00F52382" w:rsidRDefault="00F52382" w:rsidP="00F5238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52382">
        <w:rPr>
          <w:color w:val="000000"/>
          <w:lang w:val="ru-RU"/>
        </w:rPr>
        <w:t>8.</w:t>
      </w:r>
      <w:r w:rsidRPr="00F52382">
        <w:rPr>
          <w:color w:val="000000"/>
          <w:lang w:val="ru-RU"/>
        </w:rPr>
        <w:tab/>
        <w:t>Фаддеев Д.К. Лекции по алгебре. Лань. 2005.</w:t>
      </w:r>
    </w:p>
    <w:p w14:paraId="41D316CD" w14:textId="38494504" w:rsidR="00F52382" w:rsidRPr="00F52382" w:rsidRDefault="00F52382" w:rsidP="00F5238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52382">
        <w:rPr>
          <w:color w:val="000000"/>
          <w:lang w:val="ru-RU"/>
        </w:rPr>
        <w:t>9.</w:t>
      </w:r>
      <w:r w:rsidRPr="00F52382">
        <w:rPr>
          <w:color w:val="000000"/>
          <w:lang w:val="ru-RU"/>
        </w:rPr>
        <w:tab/>
        <w:t>Шафаревич И.Р. Основы алгебраической геометрии.</w:t>
      </w:r>
    </w:p>
    <w:p w14:paraId="5008E323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008E32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4B8A56AB" w14:textId="6683B155" w:rsidR="00F52382" w:rsidRDefault="00F52382" w:rsidP="00F52382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lang w:val="ru-RU"/>
        </w:rPr>
      </w:pPr>
    </w:p>
    <w:p w14:paraId="152BB976" w14:textId="77777777" w:rsidR="00F52382" w:rsidRPr="00434DF9" w:rsidRDefault="00F52382" w:rsidP="00F52382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iCs/>
          <w:color w:val="000000"/>
          <w:lang w:val="ru-RU"/>
        </w:rPr>
      </w:pPr>
      <w:r w:rsidRPr="00434DF9">
        <w:rPr>
          <w:iCs/>
          <w:color w:val="000000"/>
          <w:lang w:val="ru-RU"/>
        </w:rPr>
        <w:lastRenderedPageBreak/>
        <w:t>А.</w:t>
      </w:r>
      <w:r>
        <w:rPr>
          <w:iCs/>
          <w:color w:val="000000"/>
          <w:lang w:val="ru-RU"/>
        </w:rPr>
        <w:t xml:space="preserve"> </w:t>
      </w:r>
      <w:r w:rsidRPr="00434DF9">
        <w:rPr>
          <w:iCs/>
          <w:color w:val="000000"/>
          <w:lang w:val="ru-RU"/>
        </w:rPr>
        <w:t>Борель, Линейные алгебраические группы, Мир, Москва 1972</w:t>
      </w:r>
    </w:p>
    <w:p w14:paraId="4976A774" w14:textId="77777777" w:rsidR="00F52382" w:rsidRPr="00434DF9" w:rsidRDefault="00F52382" w:rsidP="00F52382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>В.</w:t>
      </w:r>
      <w:r w:rsidRPr="00434DF9">
        <w:rPr>
          <w:iCs/>
          <w:color w:val="000000"/>
          <w:lang w:val="ru-RU"/>
        </w:rPr>
        <w:t>П. Платонов, А.П.</w:t>
      </w:r>
      <w:r>
        <w:rPr>
          <w:iCs/>
          <w:color w:val="000000"/>
          <w:lang w:val="ru-RU"/>
        </w:rPr>
        <w:t xml:space="preserve"> </w:t>
      </w:r>
      <w:proofErr w:type="spellStart"/>
      <w:r>
        <w:rPr>
          <w:iCs/>
          <w:color w:val="000000"/>
          <w:lang w:val="ru-RU"/>
        </w:rPr>
        <w:t>Рапинчук</w:t>
      </w:r>
      <w:proofErr w:type="spellEnd"/>
      <w:r>
        <w:rPr>
          <w:iCs/>
          <w:color w:val="000000"/>
          <w:lang w:val="ru-RU"/>
        </w:rPr>
        <w:t>, Алгебраические групп</w:t>
      </w:r>
      <w:r w:rsidRPr="00434DF9">
        <w:rPr>
          <w:iCs/>
          <w:color w:val="000000"/>
          <w:lang w:val="ru-RU"/>
        </w:rPr>
        <w:t>ы и теория чисел, «Наука», 1991.</w:t>
      </w:r>
    </w:p>
    <w:p w14:paraId="5008E3AB" w14:textId="77777777" w:rsidR="007C7765" w:rsidRPr="00F52382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</w:p>
    <w:sectPr w:rsidR="007C7765" w:rsidRPr="00F52382">
      <w:footerReference w:type="even" r:id="rId8"/>
      <w:footerReference w:type="default" r:id="rId9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A7681" w14:textId="77777777" w:rsidR="00424FAB" w:rsidRDefault="00424FAB">
      <w:r>
        <w:separator/>
      </w:r>
    </w:p>
  </w:endnote>
  <w:endnote w:type="continuationSeparator" w:id="0">
    <w:p w14:paraId="5777E176" w14:textId="77777777" w:rsidR="00424FAB" w:rsidRDefault="0042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1FE0C222-7D11-4FC7-A9DB-D38164C87E62}"/>
    <w:embedBold r:id="rId2" w:fontKey="{4C173ECB-E130-49AF-B9FA-36F84A37A80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35EEE7D-8122-4414-9859-7CC6CBA4E59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Bold r:id="rId4" w:fontKey="{A34AC8DE-9B07-49DA-B1D7-EE81A3A40B7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77E76ED9-CD65-4DAE-8184-FCE02E1CB5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AF" w14:textId="77777777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008E3B0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B1" w14:textId="280C8F2B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32982">
      <w:rPr>
        <w:noProof/>
        <w:color w:val="000000"/>
      </w:rPr>
      <w:t>2</w:t>
    </w:r>
    <w:r>
      <w:rPr>
        <w:color w:val="000000"/>
      </w:rPr>
      <w:fldChar w:fldCharType="end"/>
    </w:r>
  </w:p>
  <w:p w14:paraId="5008E3B2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B77EC" w14:textId="77777777" w:rsidR="00424FAB" w:rsidRDefault="00424FAB">
      <w:r>
        <w:separator/>
      </w:r>
    </w:p>
  </w:footnote>
  <w:footnote w:type="continuationSeparator" w:id="0">
    <w:p w14:paraId="3AF93DD8" w14:textId="77777777" w:rsidR="00424FAB" w:rsidRDefault="00424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C7AEE27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20644A3"/>
    <w:multiLevelType w:val="multilevel"/>
    <w:tmpl w:val="C7AEE27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DB17777"/>
    <w:multiLevelType w:val="hybridMultilevel"/>
    <w:tmpl w:val="D576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62CF8"/>
    <w:multiLevelType w:val="multilevel"/>
    <w:tmpl w:val="A5F64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98B6487"/>
    <w:multiLevelType w:val="hybridMultilevel"/>
    <w:tmpl w:val="2466B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9763E"/>
    <w:multiLevelType w:val="multilevel"/>
    <w:tmpl w:val="8EEA1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07E0253"/>
    <w:multiLevelType w:val="hybridMultilevel"/>
    <w:tmpl w:val="8B3ABADA"/>
    <w:lvl w:ilvl="0" w:tplc="74B25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CB5041"/>
    <w:multiLevelType w:val="hybridMultilevel"/>
    <w:tmpl w:val="3F748F7A"/>
    <w:lvl w:ilvl="0" w:tplc="9D02027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51237D3A"/>
    <w:multiLevelType w:val="hybridMultilevel"/>
    <w:tmpl w:val="B724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23427"/>
    <w:multiLevelType w:val="multilevel"/>
    <w:tmpl w:val="D76286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61E00CF7"/>
    <w:multiLevelType w:val="multilevel"/>
    <w:tmpl w:val="F8B4D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015431"/>
    <w:multiLevelType w:val="hybridMultilevel"/>
    <w:tmpl w:val="8B3ABADA"/>
    <w:lvl w:ilvl="0" w:tplc="74B25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255FC"/>
    <w:multiLevelType w:val="hybridMultilevel"/>
    <w:tmpl w:val="C44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12F81"/>
    <w:multiLevelType w:val="multilevel"/>
    <w:tmpl w:val="33B27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42205197">
    <w:abstractNumId w:val="13"/>
  </w:num>
  <w:num w:numId="2" w16cid:durableId="1027370665">
    <w:abstractNumId w:val="3"/>
  </w:num>
  <w:num w:numId="3" w16cid:durableId="1170175865">
    <w:abstractNumId w:val="9"/>
  </w:num>
  <w:num w:numId="4" w16cid:durableId="530530545">
    <w:abstractNumId w:val="2"/>
  </w:num>
  <w:num w:numId="5" w16cid:durableId="456680787">
    <w:abstractNumId w:val="12"/>
  </w:num>
  <w:num w:numId="6" w16cid:durableId="1839496005">
    <w:abstractNumId w:val="8"/>
  </w:num>
  <w:num w:numId="7" w16cid:durableId="1321885899">
    <w:abstractNumId w:val="4"/>
  </w:num>
  <w:num w:numId="8" w16cid:durableId="2108695713">
    <w:abstractNumId w:val="5"/>
  </w:num>
  <w:num w:numId="9" w16cid:durableId="1159266589">
    <w:abstractNumId w:val="10"/>
  </w:num>
  <w:num w:numId="10" w16cid:durableId="397169233">
    <w:abstractNumId w:val="11"/>
  </w:num>
  <w:num w:numId="11" w16cid:durableId="980429906">
    <w:abstractNumId w:val="6"/>
  </w:num>
  <w:num w:numId="12" w16cid:durableId="1405758317">
    <w:abstractNumId w:val="0"/>
  </w:num>
  <w:num w:numId="13" w16cid:durableId="1692419261">
    <w:abstractNumId w:val="1"/>
  </w:num>
  <w:num w:numId="14" w16cid:durableId="20799342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65"/>
    <w:rsid w:val="00032982"/>
    <w:rsid w:val="000E1FCD"/>
    <w:rsid w:val="0013414C"/>
    <w:rsid w:val="001E2D7F"/>
    <w:rsid w:val="00331630"/>
    <w:rsid w:val="00424FAB"/>
    <w:rsid w:val="00536327"/>
    <w:rsid w:val="00561A2F"/>
    <w:rsid w:val="005B6A00"/>
    <w:rsid w:val="005E281D"/>
    <w:rsid w:val="00620B0B"/>
    <w:rsid w:val="00731278"/>
    <w:rsid w:val="007C7765"/>
    <w:rsid w:val="007F1AE5"/>
    <w:rsid w:val="00811E19"/>
    <w:rsid w:val="00920744"/>
    <w:rsid w:val="0098107B"/>
    <w:rsid w:val="009971D5"/>
    <w:rsid w:val="00A008EC"/>
    <w:rsid w:val="00A804CC"/>
    <w:rsid w:val="00AA4C53"/>
    <w:rsid w:val="00AC0D09"/>
    <w:rsid w:val="00AD2319"/>
    <w:rsid w:val="00BE7441"/>
    <w:rsid w:val="00D83BF5"/>
    <w:rsid w:val="00D93E9F"/>
    <w:rsid w:val="00DB28D2"/>
    <w:rsid w:val="00E9570E"/>
    <w:rsid w:val="00EC5B5A"/>
    <w:rsid w:val="00F26CB8"/>
    <w:rsid w:val="00F52382"/>
    <w:rsid w:val="00F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E268"/>
  <w15:docId w15:val="{1A7A9289-E8EE-4173-8AE4-BCFC89DB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semiHidden/>
    <w:unhideWhenUsed/>
    <w:rsid w:val="009D6730"/>
    <w:rPr>
      <w:color w:val="0000FF"/>
      <w:u w:val="single"/>
    </w:rPr>
  </w:style>
  <w:style w:type="paragraph" w:styleId="a6">
    <w:name w:val="List Paragraph"/>
    <w:uiPriority w:val="34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20">
    <w:name w:val="Основной текст (2)_"/>
    <w:basedOn w:val="a0"/>
    <w:link w:val="21"/>
    <w:uiPriority w:val="99"/>
    <w:locked/>
    <w:rsid w:val="00F52382"/>
    <w:rPr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F52382"/>
    <w:pPr>
      <w:widowControl w:val="0"/>
      <w:shd w:val="clear" w:color="auto" w:fill="FFFFFF"/>
      <w:spacing w:line="278" w:lineRule="exact"/>
      <w:ind w:hanging="380"/>
    </w:pPr>
  </w:style>
  <w:style w:type="character" w:customStyle="1" w:styleId="2Tahoma">
    <w:name w:val="Основной текст (2) + Tahoma"/>
    <w:aliases w:val="91,5 pt1,Полужирный"/>
    <w:basedOn w:val="20"/>
    <w:uiPriority w:val="99"/>
    <w:rsid w:val="00F52382"/>
    <w:rPr>
      <w:rFonts w:ascii="Tahoma" w:hAnsi="Tahoma" w:cs="Tahoma"/>
      <w:b/>
      <w:bCs/>
      <w:sz w:val="19"/>
      <w:szCs w:val="19"/>
      <w:shd w:val="clear" w:color="auto" w:fill="FFFFFF"/>
    </w:rPr>
  </w:style>
  <w:style w:type="character" w:customStyle="1" w:styleId="2Tahoma1">
    <w:name w:val="Основной текст (2) + Tahoma1"/>
    <w:aliases w:val="9 pt,Полужирный1"/>
    <w:basedOn w:val="20"/>
    <w:uiPriority w:val="99"/>
    <w:rsid w:val="00F52382"/>
    <w:rPr>
      <w:rFonts w:ascii="Tahoma" w:hAnsi="Tahoma" w:cs="Tahoma"/>
      <w:b/>
      <w:b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2026-02-24T16:52:00Z</dcterms:created>
  <dcterms:modified xsi:type="dcterms:W3CDTF">2026-03-13T13:33:00Z</dcterms:modified>
</cp:coreProperties>
</file>