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94" w:rsidRPr="00862377" w:rsidRDefault="00271D2B" w:rsidP="00711498">
      <w:pPr>
        <w:spacing w:after="0" w:line="240" w:lineRule="auto"/>
        <w:jc w:val="center"/>
        <w:rPr>
          <w:b/>
          <w:noProof/>
          <w:sz w:val="36"/>
          <w:szCs w:val="36"/>
          <w:lang w:val="ru-RU" w:eastAsia="ru-RU" w:bidi="ar-SA"/>
        </w:rPr>
      </w:pPr>
      <w:bookmarkStart w:id="0" w:name="_GoBack"/>
      <w:bookmarkEnd w:id="0"/>
      <w:r w:rsidRPr="00862377"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-247650</wp:posOffset>
            </wp:positionV>
            <wp:extent cx="1367155" cy="1581150"/>
            <wp:effectExtent l="19050" t="0" r="4445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Google Shape;99;p2"/>
                    <pic:cNvPicPr preferRelativeResize="0"/>
                  </pic:nvPicPr>
                  <pic:blipFill rotWithShape="1">
                    <a:blip r:embed="rId6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36715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6C94" w:rsidRPr="00862377">
        <w:rPr>
          <w:b/>
          <w:noProof/>
          <w:sz w:val="36"/>
          <w:szCs w:val="36"/>
          <w:lang w:val="ru-RU" w:eastAsia="ru-RU" w:bidi="ar-SA"/>
        </w:rPr>
        <w:t>ПРОГРАММА</w:t>
      </w:r>
    </w:p>
    <w:p w:rsidR="00346C94" w:rsidRPr="00862377" w:rsidRDefault="00271D2B" w:rsidP="00711498">
      <w:pPr>
        <w:spacing w:after="0" w:line="240" w:lineRule="auto"/>
        <w:jc w:val="center"/>
        <w:rPr>
          <w:b/>
          <w:noProof/>
          <w:sz w:val="36"/>
          <w:szCs w:val="36"/>
          <w:lang w:val="ru-RU" w:eastAsia="ru-RU" w:bidi="ar-SA"/>
        </w:rPr>
      </w:pPr>
      <w:r w:rsidRPr="00862377">
        <w:rPr>
          <w:b/>
          <w:noProof/>
          <w:sz w:val="36"/>
          <w:szCs w:val="36"/>
          <w:lang w:val="ru-RU" w:eastAsia="ru-RU" w:bidi="ar-SA"/>
        </w:rPr>
        <w:t>Научной конференции</w:t>
      </w:r>
      <w:r w:rsidR="00346C94" w:rsidRPr="00862377">
        <w:rPr>
          <w:b/>
          <w:noProof/>
          <w:sz w:val="36"/>
          <w:szCs w:val="36"/>
          <w:lang w:val="ru-RU" w:eastAsia="ru-RU" w:bidi="ar-SA"/>
        </w:rPr>
        <w:t xml:space="preserve"> молодых </w:t>
      </w:r>
      <w:r w:rsidRPr="00862377">
        <w:rPr>
          <w:b/>
          <w:noProof/>
          <w:sz w:val="36"/>
          <w:szCs w:val="36"/>
          <w:lang w:val="ru-RU" w:eastAsia="ru-RU" w:bidi="ar-SA"/>
        </w:rPr>
        <w:t>исследователей</w:t>
      </w:r>
    </w:p>
    <w:p w:rsidR="00346C94" w:rsidRPr="00862377" w:rsidRDefault="00271D2B" w:rsidP="00711498">
      <w:pPr>
        <w:spacing w:after="0" w:line="240" w:lineRule="auto"/>
        <w:jc w:val="center"/>
        <w:rPr>
          <w:b/>
          <w:noProof/>
          <w:sz w:val="32"/>
          <w:szCs w:val="32"/>
          <w:lang w:val="ru-RU" w:eastAsia="ru-RU" w:bidi="ar-SA"/>
        </w:rPr>
      </w:pPr>
      <w:r w:rsidRPr="00862377">
        <w:rPr>
          <w:b/>
          <w:noProof/>
          <w:sz w:val="32"/>
          <w:szCs w:val="32"/>
          <w:lang w:val="ru-RU" w:eastAsia="ru-RU" w:bidi="ar-SA"/>
        </w:rPr>
        <w:t>АКТУАЛЬНЫЕ ПРОБЛЕМЫ СОВРЕМЕННОЙ ЭКОНОМИКИ</w:t>
      </w:r>
    </w:p>
    <w:p w:rsidR="0006462C" w:rsidRPr="00862377" w:rsidRDefault="0006462C" w:rsidP="000C26CC">
      <w:pPr>
        <w:spacing w:after="0" w:line="240" w:lineRule="auto"/>
        <w:rPr>
          <w:b/>
          <w:lang w:val="ru-RU"/>
        </w:rPr>
      </w:pPr>
    </w:p>
    <w:p w:rsidR="000C26CC" w:rsidRPr="00862377" w:rsidRDefault="000C26CC" w:rsidP="000C26CC">
      <w:pPr>
        <w:spacing w:after="0" w:line="240" w:lineRule="auto"/>
        <w:rPr>
          <w:b/>
          <w:sz w:val="26"/>
          <w:szCs w:val="26"/>
          <w:lang w:val="ru-RU"/>
        </w:rPr>
      </w:pPr>
      <w:r w:rsidRPr="00862377">
        <w:rPr>
          <w:b/>
          <w:sz w:val="26"/>
          <w:szCs w:val="26"/>
          <w:lang w:val="ru-RU"/>
        </w:rPr>
        <w:t xml:space="preserve">Дата проведения: </w:t>
      </w:r>
      <w:r w:rsidR="00A054E4" w:rsidRPr="00862377">
        <w:rPr>
          <w:sz w:val="26"/>
          <w:szCs w:val="26"/>
          <w:lang w:val="ru-RU"/>
        </w:rPr>
        <w:t>1</w:t>
      </w:r>
      <w:r w:rsidR="00B6782A" w:rsidRPr="00862377">
        <w:rPr>
          <w:sz w:val="26"/>
          <w:szCs w:val="26"/>
          <w:lang w:val="ru-RU"/>
        </w:rPr>
        <w:t>0</w:t>
      </w:r>
      <w:r w:rsidR="00786101" w:rsidRPr="00862377">
        <w:rPr>
          <w:sz w:val="26"/>
          <w:szCs w:val="26"/>
          <w:lang w:val="ru-RU"/>
        </w:rPr>
        <w:t>-1</w:t>
      </w:r>
      <w:r w:rsidR="00B6782A" w:rsidRPr="00862377">
        <w:rPr>
          <w:sz w:val="26"/>
          <w:szCs w:val="26"/>
          <w:lang w:val="ru-RU"/>
        </w:rPr>
        <w:t>1</w:t>
      </w:r>
      <w:r w:rsidRPr="00862377">
        <w:rPr>
          <w:sz w:val="26"/>
          <w:szCs w:val="26"/>
          <w:lang w:val="ru-RU"/>
        </w:rPr>
        <w:t xml:space="preserve"> </w:t>
      </w:r>
      <w:r w:rsidR="00D06DDB" w:rsidRPr="00862377">
        <w:rPr>
          <w:sz w:val="26"/>
          <w:szCs w:val="26"/>
          <w:lang w:val="ru-RU"/>
        </w:rPr>
        <w:t>апреля</w:t>
      </w:r>
      <w:r w:rsidR="00271D2B" w:rsidRPr="00862377">
        <w:rPr>
          <w:sz w:val="26"/>
          <w:szCs w:val="26"/>
          <w:lang w:val="ru-RU"/>
        </w:rPr>
        <w:t xml:space="preserve"> 202</w:t>
      </w:r>
      <w:r w:rsidR="00B6782A" w:rsidRPr="00862377">
        <w:rPr>
          <w:sz w:val="26"/>
          <w:szCs w:val="26"/>
          <w:lang w:val="ru-RU"/>
        </w:rPr>
        <w:t>6</w:t>
      </w:r>
    </w:p>
    <w:p w:rsidR="000C26CC" w:rsidRPr="00862377" w:rsidRDefault="000C26CC" w:rsidP="000C26CC">
      <w:pPr>
        <w:spacing w:after="0" w:line="240" w:lineRule="auto"/>
        <w:rPr>
          <w:sz w:val="26"/>
          <w:szCs w:val="26"/>
          <w:lang w:val="ru-RU"/>
        </w:rPr>
      </w:pPr>
      <w:r w:rsidRPr="00862377">
        <w:rPr>
          <w:b/>
          <w:sz w:val="26"/>
          <w:szCs w:val="26"/>
          <w:lang w:val="ru-RU"/>
        </w:rPr>
        <w:t xml:space="preserve">Место проведения: </w:t>
      </w:r>
      <w:r w:rsidRPr="00862377">
        <w:rPr>
          <w:sz w:val="26"/>
          <w:szCs w:val="26"/>
          <w:lang w:val="ru-RU"/>
        </w:rPr>
        <w:t xml:space="preserve">СПб, </w:t>
      </w:r>
      <w:r w:rsidR="00F4043D" w:rsidRPr="00862377">
        <w:rPr>
          <w:sz w:val="26"/>
          <w:szCs w:val="26"/>
          <w:lang w:val="ru-RU"/>
        </w:rPr>
        <w:t xml:space="preserve">РГПУ им. А.И. Герцена </w:t>
      </w:r>
      <w:r w:rsidR="00271D2B" w:rsidRPr="00862377">
        <w:rPr>
          <w:sz w:val="26"/>
          <w:szCs w:val="26"/>
          <w:lang w:val="ru-RU"/>
        </w:rPr>
        <w:t>(</w:t>
      </w:r>
      <w:r w:rsidR="00F4043D" w:rsidRPr="00862377">
        <w:rPr>
          <w:sz w:val="26"/>
          <w:szCs w:val="26"/>
          <w:lang w:val="ru-RU"/>
        </w:rPr>
        <w:t>наб. р. Мойки 48, корп. 5</w:t>
      </w:r>
      <w:r w:rsidR="00271D2B" w:rsidRPr="00862377">
        <w:rPr>
          <w:sz w:val="26"/>
          <w:szCs w:val="26"/>
          <w:lang w:val="ru-RU"/>
        </w:rPr>
        <w:t>)</w:t>
      </w:r>
      <w:r w:rsidR="00F4043D" w:rsidRPr="00862377">
        <w:rPr>
          <w:sz w:val="26"/>
          <w:szCs w:val="26"/>
          <w:lang w:val="ru-RU"/>
        </w:rPr>
        <w:t>, Большой конференц-зал (онлайн подключение по запросу)</w:t>
      </w:r>
    </w:p>
    <w:p w:rsidR="00F4043D" w:rsidRPr="00862377" w:rsidRDefault="00F4043D" w:rsidP="000C26CC">
      <w:pPr>
        <w:spacing w:after="0" w:line="240" w:lineRule="auto"/>
        <w:rPr>
          <w:lang w:val="ru-RU"/>
        </w:rPr>
      </w:pPr>
    </w:p>
    <w:p w:rsidR="00F4043D" w:rsidRPr="00862377" w:rsidRDefault="00B6782A" w:rsidP="00F4043D">
      <w:pPr>
        <w:spacing w:after="0" w:line="240" w:lineRule="auto"/>
        <w:jc w:val="center"/>
        <w:rPr>
          <w:b/>
          <w:lang w:val="ru-RU"/>
        </w:rPr>
      </w:pPr>
      <w:r w:rsidRPr="00862377">
        <w:rPr>
          <w:b/>
          <w:lang w:val="ru-RU"/>
        </w:rPr>
        <w:t>10 апреля 2026</w:t>
      </w:r>
      <w:r w:rsidR="00F4043D" w:rsidRPr="00862377">
        <w:rPr>
          <w:b/>
          <w:lang w:val="ru-RU"/>
        </w:rPr>
        <w:t xml:space="preserve"> года, Большой конференц-зал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1384"/>
        <w:gridCol w:w="9072"/>
      </w:tblGrid>
      <w:tr w:rsidR="000C26CC" w:rsidRPr="00862377" w:rsidTr="00346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:rsidR="000C26CC" w:rsidRPr="00862377" w:rsidRDefault="00786101" w:rsidP="00506A98">
            <w:pPr>
              <w:ind w:left="-113"/>
              <w:rPr>
                <w:sz w:val="24"/>
                <w:szCs w:val="24"/>
                <w:lang w:val="ru-RU"/>
              </w:rPr>
            </w:pPr>
            <w:r w:rsidRPr="00862377">
              <w:rPr>
                <w:sz w:val="24"/>
                <w:szCs w:val="24"/>
                <w:lang w:val="ru-RU"/>
              </w:rPr>
              <w:t>10.3</w:t>
            </w:r>
            <w:r w:rsidR="00F4043D" w:rsidRPr="00862377">
              <w:rPr>
                <w:sz w:val="24"/>
                <w:szCs w:val="24"/>
                <w:lang w:val="ru-RU"/>
              </w:rPr>
              <w:t>0</w:t>
            </w:r>
            <w:r w:rsidR="00506A98" w:rsidRPr="00862377">
              <w:rPr>
                <w:sz w:val="24"/>
                <w:szCs w:val="24"/>
                <w:lang w:val="ru-RU"/>
              </w:rPr>
              <w:t xml:space="preserve"> -</w:t>
            </w:r>
            <w:r w:rsidR="00D06DDB" w:rsidRPr="00862377">
              <w:rPr>
                <w:sz w:val="24"/>
                <w:szCs w:val="24"/>
                <w:lang w:val="ru-RU"/>
              </w:rPr>
              <w:t>11</w:t>
            </w:r>
            <w:r w:rsidRPr="00862377">
              <w:rPr>
                <w:sz w:val="24"/>
                <w:szCs w:val="24"/>
                <w:lang w:val="ru-RU"/>
              </w:rPr>
              <w:t>.0</w:t>
            </w:r>
            <w:r w:rsidR="000C26CC" w:rsidRPr="0086237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072" w:type="dxa"/>
          </w:tcPr>
          <w:p w:rsidR="000C26CC" w:rsidRPr="00862377" w:rsidRDefault="00F4043D" w:rsidP="00596B1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62377">
              <w:rPr>
                <w:sz w:val="24"/>
                <w:szCs w:val="24"/>
                <w:lang w:val="ru-RU"/>
              </w:rPr>
              <w:t>Регистрация участников и докладчиков</w:t>
            </w:r>
          </w:p>
          <w:p w:rsidR="000C26CC" w:rsidRPr="00862377" w:rsidRDefault="000C26CC" w:rsidP="00596B1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</w:p>
        </w:tc>
      </w:tr>
      <w:tr w:rsidR="00271D2B" w:rsidRPr="00862377" w:rsidTr="0034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</w:tcBorders>
            <w:hideMark/>
          </w:tcPr>
          <w:p w:rsidR="00271D2B" w:rsidRPr="00862377" w:rsidRDefault="00C91CD1" w:rsidP="00F4043D">
            <w:pPr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862377">
              <w:rPr>
                <w:b w:val="0"/>
                <w:sz w:val="24"/>
                <w:szCs w:val="24"/>
                <w:lang w:val="ru-RU"/>
              </w:rPr>
              <w:t>1</w:t>
            </w:r>
            <w:r w:rsidR="00D06DDB" w:rsidRPr="00862377">
              <w:rPr>
                <w:b w:val="0"/>
                <w:sz w:val="24"/>
                <w:szCs w:val="24"/>
                <w:lang w:val="ru-RU"/>
              </w:rPr>
              <w:t>1</w:t>
            </w:r>
            <w:r w:rsidR="00786101" w:rsidRPr="00862377">
              <w:rPr>
                <w:b w:val="0"/>
                <w:sz w:val="24"/>
                <w:szCs w:val="24"/>
                <w:lang w:val="ru-RU"/>
              </w:rPr>
              <w:t>.0</w:t>
            </w:r>
            <w:r w:rsidR="00271D2B" w:rsidRPr="00862377">
              <w:rPr>
                <w:b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9072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271D2B" w:rsidRPr="00862377" w:rsidRDefault="00271D2B" w:rsidP="00B678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 xml:space="preserve">Открытие конференции: </w:t>
            </w:r>
            <w:r w:rsidR="00B6782A" w:rsidRPr="00862377">
              <w:rPr>
                <w:b/>
                <w:sz w:val="24"/>
                <w:szCs w:val="24"/>
                <w:lang w:val="ru-RU"/>
              </w:rPr>
              <w:t>организатор конференции</w:t>
            </w:r>
            <w:r w:rsidR="00973ED8" w:rsidRPr="00862377">
              <w:rPr>
                <w:b/>
                <w:sz w:val="24"/>
                <w:szCs w:val="24"/>
                <w:lang w:val="ru-RU"/>
              </w:rPr>
              <w:t>,</w:t>
            </w:r>
            <w:r w:rsidR="006343F2" w:rsidRPr="00862377">
              <w:rPr>
                <w:b/>
                <w:sz w:val="24"/>
                <w:szCs w:val="24"/>
                <w:lang w:val="ru-RU"/>
              </w:rPr>
              <w:t xml:space="preserve"> доцент</w:t>
            </w:r>
            <w:r w:rsidRPr="00862377">
              <w:rPr>
                <w:b/>
                <w:sz w:val="24"/>
                <w:szCs w:val="24"/>
                <w:lang w:val="ru-RU"/>
              </w:rPr>
              <w:t xml:space="preserve"> Н.М. Старобинская</w:t>
            </w:r>
          </w:p>
          <w:p w:rsidR="00EB6B0D" w:rsidRPr="00862377" w:rsidRDefault="00EB6B0D" w:rsidP="00B678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</w:p>
        </w:tc>
      </w:tr>
      <w:tr w:rsidR="000C26CC" w:rsidRPr="00862377" w:rsidTr="00346C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</w:tcBorders>
            <w:hideMark/>
          </w:tcPr>
          <w:p w:rsidR="000C26CC" w:rsidRPr="00862377" w:rsidRDefault="001D1578" w:rsidP="00506A98">
            <w:pPr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862377">
              <w:rPr>
                <w:b w:val="0"/>
                <w:sz w:val="24"/>
                <w:szCs w:val="24"/>
                <w:lang w:val="ru-RU"/>
              </w:rPr>
              <w:t>1</w:t>
            </w:r>
            <w:r w:rsidR="00D06DDB" w:rsidRPr="00862377">
              <w:rPr>
                <w:b w:val="0"/>
                <w:sz w:val="24"/>
                <w:szCs w:val="24"/>
                <w:lang w:val="ru-RU"/>
              </w:rPr>
              <w:t>1</w:t>
            </w:r>
            <w:r w:rsidR="00786101" w:rsidRPr="00862377">
              <w:rPr>
                <w:b w:val="0"/>
                <w:sz w:val="24"/>
                <w:szCs w:val="24"/>
                <w:lang w:val="ru-RU"/>
              </w:rPr>
              <w:t>.1</w:t>
            </w:r>
            <w:r w:rsidRPr="00862377">
              <w:rPr>
                <w:b w:val="0"/>
                <w:sz w:val="24"/>
                <w:szCs w:val="24"/>
                <w:lang w:val="ru-RU"/>
              </w:rPr>
              <w:t>0</w:t>
            </w:r>
            <w:r w:rsidR="009F0CCD" w:rsidRPr="00862377">
              <w:rPr>
                <w:b w:val="0"/>
                <w:sz w:val="24"/>
                <w:szCs w:val="24"/>
                <w:lang w:val="ru-RU"/>
              </w:rPr>
              <w:t>–14.0</w:t>
            </w:r>
            <w:r w:rsidR="00C91CD1" w:rsidRPr="00862377">
              <w:rPr>
                <w:b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9072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0C26CC" w:rsidRPr="00862377" w:rsidRDefault="000C26CC" w:rsidP="00596B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>Пленарное заседание «</w:t>
            </w:r>
            <w:r w:rsidR="00892822" w:rsidRPr="00862377">
              <w:rPr>
                <w:b/>
                <w:sz w:val="24"/>
                <w:szCs w:val="24"/>
                <w:lang w:val="ru-RU"/>
              </w:rPr>
              <w:t>Экономика и политика в условиях глобальных вызовов</w:t>
            </w:r>
            <w:r w:rsidR="00711498" w:rsidRPr="00862377">
              <w:rPr>
                <w:b/>
                <w:sz w:val="24"/>
                <w:szCs w:val="24"/>
                <w:lang w:val="ru-RU"/>
              </w:rPr>
              <w:t>»:</w:t>
            </w:r>
          </w:p>
          <w:p w:rsidR="007F055C" w:rsidRPr="00862377" w:rsidRDefault="007F055C" w:rsidP="007F055C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aps/>
                <w:sz w:val="24"/>
                <w:szCs w:val="24"/>
                <w:lang w:val="ru-RU"/>
              </w:rPr>
            </w:pPr>
            <w:r w:rsidRPr="00862377">
              <w:rPr>
                <w:b/>
                <w:bCs/>
                <w:sz w:val="24"/>
                <w:szCs w:val="24"/>
                <w:lang w:val="ru-RU"/>
              </w:rPr>
              <w:t>«</w:t>
            </w:r>
            <w:r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ИСТОРИЧЕСКИЕ ПРЕДПОСЫЛКИ ФОРМИРОВАНИЯ ПРОМЫШЛЕННОЙ ПОЛИТИКИ</w:t>
            </w:r>
            <w:r w:rsidRPr="00862377">
              <w:rPr>
                <w:b/>
                <w:bCs/>
                <w:sz w:val="24"/>
                <w:szCs w:val="24"/>
                <w:lang w:val="ru-RU"/>
              </w:rPr>
              <w:t>»</w:t>
            </w:r>
            <w:r w:rsidRPr="00862377">
              <w:rPr>
                <w:sz w:val="24"/>
                <w:szCs w:val="24"/>
                <w:lang w:val="ru-RU"/>
              </w:rPr>
              <w:t xml:space="preserve"> 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Полякова Ксения Владимировна</w:t>
            </w:r>
            <w:r w:rsidRPr="00862377">
              <w:rPr>
                <w:color w:val="000000"/>
                <w:lang w:val="ru-RU"/>
              </w:rPr>
              <w:t xml:space="preserve"> </w:t>
            </w:r>
            <w:r w:rsidRPr="00862377">
              <w:rPr>
                <w:sz w:val="24"/>
                <w:szCs w:val="24"/>
                <w:lang w:val="ru-RU"/>
              </w:rPr>
              <w:t>(экономический</w:t>
            </w:r>
            <w:r w:rsidRPr="0086237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62377">
              <w:rPr>
                <w:rFonts w:eastAsia="Calibri"/>
                <w:sz w:val="24"/>
                <w:szCs w:val="24"/>
                <w:lang w:val="ru-RU"/>
              </w:rPr>
              <w:t>факультет СПбГУ</w:t>
            </w:r>
            <w:r w:rsidRPr="00862377">
              <w:rPr>
                <w:sz w:val="24"/>
                <w:szCs w:val="24"/>
                <w:lang w:val="ru-RU"/>
              </w:rPr>
              <w:t>)</w:t>
            </w:r>
          </w:p>
          <w:p w:rsidR="0076429A" w:rsidRPr="00862377" w:rsidRDefault="0076429A" w:rsidP="007F055C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val="ru-RU" w:eastAsia="ru-RU" w:bidi="ar-SA"/>
              </w:rPr>
            </w:pPr>
            <w:r w:rsidRPr="00862377">
              <w:rPr>
                <w:rFonts w:eastAsia="Calibri"/>
                <w:b/>
                <w:sz w:val="24"/>
                <w:szCs w:val="24"/>
                <w:lang w:val="ru-RU"/>
              </w:rPr>
              <w:t>«</w:t>
            </w:r>
            <w:r w:rsidR="0032767B"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Развитие трансграничного экономического сотрудничества Китая и России: экономическая политика, механизм</w:t>
            </w:r>
            <w:r w:rsidR="006E4EE2"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Ы</w:t>
            </w:r>
            <w:r w:rsidR="0032767B"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 xml:space="preserve"> интеграции, контроль рисков</w:t>
            </w:r>
            <w:r w:rsidRPr="00862377">
              <w:rPr>
                <w:rFonts w:eastAsia="Calibri"/>
                <w:b/>
                <w:sz w:val="24"/>
                <w:szCs w:val="24"/>
                <w:lang w:val="ru-RU"/>
              </w:rPr>
              <w:t xml:space="preserve">» </w:t>
            </w:r>
            <w:proofErr w:type="spellStart"/>
            <w:r w:rsidR="0032767B" w:rsidRPr="00862377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Чжао</w:t>
            </w:r>
            <w:proofErr w:type="spellEnd"/>
            <w:r w:rsidR="0032767B" w:rsidRPr="00862377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="0032767B" w:rsidRPr="00862377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Юэ</w:t>
            </w:r>
            <w:proofErr w:type="spellEnd"/>
            <w:r w:rsidR="0032767B" w:rsidRPr="00862377">
              <w:rPr>
                <w:rFonts w:eastAsia="Times New Roman"/>
                <w:lang w:val="ru-RU" w:eastAsia="ru-RU" w:bidi="ar-SA"/>
              </w:rPr>
              <w:t xml:space="preserve"> </w:t>
            </w:r>
            <w:r w:rsidR="0032767B" w:rsidRPr="00862377">
              <w:rPr>
                <w:sz w:val="24"/>
                <w:szCs w:val="24"/>
                <w:lang w:val="ru-RU"/>
              </w:rPr>
              <w:t>(</w:t>
            </w:r>
            <w:r w:rsidR="007B28A7" w:rsidRPr="00862377">
              <w:rPr>
                <w:sz w:val="24"/>
                <w:szCs w:val="24"/>
                <w:lang w:val="ru-RU"/>
              </w:rPr>
              <w:t xml:space="preserve">КНР, </w:t>
            </w:r>
            <w:r w:rsidR="0032767B" w:rsidRPr="00862377">
              <w:rPr>
                <w:sz w:val="24"/>
                <w:szCs w:val="24"/>
                <w:lang w:val="ru-RU"/>
              </w:rPr>
              <w:t>институт экономики и управления РГПУ им. А.И. Герцена)</w:t>
            </w:r>
          </w:p>
          <w:p w:rsidR="007F055C" w:rsidRPr="00862377" w:rsidRDefault="007F055C" w:rsidP="007F055C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r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ИСКУССТВЕННЫЙ ИНТЕЛЛЕКТ КАК ФАКТОР ТЕХНОЛОГИЧЕСКОГО СУВЕРЕНИТЕТА И ТРАНСФОРМАЦИИ МИРОВОЙ ЭКОНОМИКИ</w:t>
            </w:r>
            <w:r w:rsidRPr="00862377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Аверьянов Ярослав Сергеевич</w:t>
            </w:r>
            <w:r w:rsidRPr="00862377">
              <w:rPr>
                <w:rFonts w:eastAsia="Calibri"/>
                <w:sz w:val="24"/>
                <w:szCs w:val="24"/>
                <w:lang w:val="ru-RU"/>
              </w:rPr>
              <w:t xml:space="preserve"> (факультет политологии СПбГУ)</w:t>
            </w:r>
            <w:r w:rsidRPr="0086237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DF7AE6" w:rsidRPr="00862377" w:rsidRDefault="00DF7AE6" w:rsidP="007F055C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 Полужирный" w:hAnsi="Times New Roman Полужирный"/>
                <w:b/>
                <w:cap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 w:rsidRPr="00862377">
              <w:rPr>
                <w:rFonts w:ascii="Times New Roman Полужирный" w:hAnsi="Times New Roman Полужирный"/>
                <w:b/>
                <w:caps/>
                <w:color w:val="1F1F1F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32767B"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ЦИФРОВАЯ ТРАНСФОРМАЦИЯ И ИМПОРТОЗАМЕЩЕНИЕ КАК ДРАЙВЕРЫ УСТОЙЧИВОГО РОСТА РОССИЙСКОЙ ЭКОНОМИКИ В УСЛОВИЯХ САНКЦИОННОГО ДАВЛЕНИЯ</w:t>
            </w:r>
            <w:r w:rsidRPr="00862377">
              <w:rPr>
                <w:rFonts w:ascii="Times New Roman Полужирный" w:hAnsi="Times New Roman Полужирный"/>
                <w:b/>
                <w:caps/>
                <w:color w:val="1F1F1F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Pr="00862377">
              <w:rPr>
                <w:rFonts w:asciiTheme="minorHAnsi" w:hAnsiTheme="minorHAnsi"/>
                <w:b/>
                <w:caps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32767B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Ремезова</w:t>
            </w:r>
            <w:proofErr w:type="spellEnd"/>
            <w:r w:rsidR="0032767B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Дарья Андреевна</w:t>
            </w:r>
            <w:r w:rsidRPr="00862377">
              <w:rPr>
                <w:rFonts w:asciiTheme="minorHAnsi" w:hAnsiTheme="minorHAnsi"/>
                <w:b/>
                <w:caps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32767B" w:rsidRPr="00862377">
              <w:rPr>
                <w:sz w:val="24"/>
                <w:szCs w:val="24"/>
                <w:lang w:val="ru-RU"/>
              </w:rPr>
              <w:t>(институт экономики и управления РГПУ им. А.И. Герцена)</w:t>
            </w:r>
          </w:p>
          <w:p w:rsidR="00546918" w:rsidRPr="00862377" w:rsidRDefault="000B0087" w:rsidP="00546918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rFonts w:asciiTheme="minorHAnsi" w:hAnsiTheme="minorHAnsi"/>
                <w:b/>
                <w:caps/>
                <w:color w:val="1F1F1F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C665BC"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РОССИЙСКАЯ МИКРОЭЛЕКТРОНИКА В УСЛОВИЯХ САНКЦИЙ: СТРАТЕГИЯ ИМПОРТОЗАМЕЩЕНИЯ, ДОСТИГНУТЫЙ ТЕХНОЛОГИЧЕСКИЙ УРОВЕНЬ И ПЕРСПЕКТИВЫ ДОСТИЖЕНИЯ СУВЕРЕНИТЕТА</w:t>
            </w:r>
            <w:r w:rsidR="00546918" w:rsidRPr="00862377">
              <w:rPr>
                <w:b/>
                <w:sz w:val="24"/>
                <w:szCs w:val="24"/>
                <w:lang w:val="ru-RU"/>
              </w:rPr>
              <w:t xml:space="preserve">» </w:t>
            </w:r>
            <w:r w:rsidR="00C665BC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Леонов Михаил Александрович</w:t>
            </w:r>
            <w:r w:rsidR="008F3F12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546918" w:rsidRPr="00862377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546918" w:rsidRPr="00862377">
              <w:rPr>
                <w:rFonts w:eastAsia="Calibri"/>
                <w:sz w:val="24"/>
                <w:szCs w:val="24"/>
                <w:lang w:val="ru-RU"/>
              </w:rPr>
              <w:t>факультет политологии СПбГУ)</w:t>
            </w:r>
            <w:r w:rsidR="00546918" w:rsidRPr="00862377">
              <w:rPr>
                <w:sz w:val="24"/>
                <w:szCs w:val="24"/>
                <w:lang w:val="ru-RU"/>
              </w:rPr>
              <w:t>.</w:t>
            </w:r>
          </w:p>
          <w:p w:rsidR="007F055C" w:rsidRPr="00862377" w:rsidRDefault="00EB6B0D" w:rsidP="00EB6B0D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>«</w:t>
            </w:r>
            <w:r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КИБЕРПСИХОЛОГИЯ КАК ИНСТРУМЕНТ В СТРАТЕГИИ ЦИФРОВОЙ ЭКОНОМИКИ: АНАЛИЗ ПОТРЕБИТЕЛЬСКОГО ПОВЕДЕНИЯ»</w:t>
            </w:r>
            <w:r w:rsidRPr="00862377">
              <w:rPr>
                <w:b/>
                <w:caps/>
                <w:color w:val="000000"/>
                <w:sz w:val="24"/>
                <w:szCs w:val="24"/>
                <w:lang w:val="ru-RU"/>
              </w:rPr>
              <w:t xml:space="preserve"> 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Лазо Анастасия Олеговна, </w:t>
            </w:r>
            <w:proofErr w:type="spellStart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Кононихина</w:t>
            </w:r>
            <w:proofErr w:type="spellEnd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Полина Витальевна</w:t>
            </w:r>
            <w:r w:rsidRPr="0086237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62377">
              <w:rPr>
                <w:sz w:val="24"/>
                <w:szCs w:val="24"/>
                <w:lang w:val="ru-RU"/>
              </w:rPr>
              <w:t>(институт экономики и управления РГПУ им. А.И. Герцена).</w:t>
            </w:r>
          </w:p>
          <w:p w:rsidR="0076429A" w:rsidRPr="00862377" w:rsidRDefault="0076429A" w:rsidP="00FD65B7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>«</w:t>
            </w:r>
            <w:r w:rsidR="009F391B"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Интеграция энергосистемы Союзного государства России и Беларуси, проблемы реализации и перспективы развития</w:t>
            </w:r>
            <w:r w:rsidR="00FE0411" w:rsidRPr="00862377">
              <w:rPr>
                <w:b/>
                <w:sz w:val="24"/>
                <w:szCs w:val="24"/>
                <w:lang w:val="ru-RU"/>
              </w:rPr>
              <w:t>»</w:t>
            </w:r>
            <w:r w:rsidRPr="00862377">
              <w:rPr>
                <w:sz w:val="24"/>
                <w:szCs w:val="24"/>
                <w:lang w:val="ru-RU"/>
              </w:rPr>
              <w:t xml:space="preserve"> </w:t>
            </w:r>
            <w:r w:rsidR="009F391B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Вдовин Тимофей Сергеевич, </w:t>
            </w:r>
            <w:proofErr w:type="spellStart"/>
            <w:r w:rsidR="009F391B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Валькова</w:t>
            </w:r>
            <w:proofErr w:type="spellEnd"/>
            <w:r w:rsidR="009F391B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Анастасия </w:t>
            </w:r>
            <w:proofErr w:type="spellStart"/>
            <w:r w:rsidR="009F391B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Генадьевна</w:t>
            </w:r>
            <w:proofErr w:type="spellEnd"/>
            <w:r w:rsidR="009F391B" w:rsidRPr="0086237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26208" w:rsidRPr="00862377">
              <w:rPr>
                <w:rFonts w:eastAsia="Calibri"/>
                <w:sz w:val="24"/>
                <w:szCs w:val="24"/>
                <w:lang w:val="ru-RU"/>
              </w:rPr>
              <w:t>(факультет политологии СПбГУ)</w:t>
            </w:r>
            <w:r w:rsidRPr="00862377">
              <w:rPr>
                <w:sz w:val="24"/>
                <w:szCs w:val="24"/>
                <w:lang w:val="ru-RU"/>
              </w:rPr>
              <w:t>.</w:t>
            </w:r>
          </w:p>
          <w:p w:rsidR="00C16618" w:rsidRPr="00862377" w:rsidRDefault="007F055C" w:rsidP="007F055C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>«</w:t>
            </w:r>
            <w:r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НЕФТЕГАЗОВЫЙ СЕКТОР В СТРУКТУРЕ ЭКОНОМИКИ РОССИИ: ОЦЕНКА ДИНАМИКИ ЗАВИСИМОСТИ И ПЕРСПЕКТИВ ДИВЕРСИФИКАЦИИ</w:t>
            </w:r>
            <w:r w:rsidRPr="00862377">
              <w:rPr>
                <w:b/>
                <w:sz w:val="24"/>
                <w:szCs w:val="24"/>
                <w:lang w:val="ru-RU"/>
              </w:rPr>
              <w:t xml:space="preserve">» </w:t>
            </w:r>
            <w:r w:rsidRPr="00862377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Кузнецов Денис Владиславович </w:t>
            </w:r>
            <w:r w:rsidRPr="00862377">
              <w:rPr>
                <w:rFonts w:eastAsia="Calibri"/>
                <w:sz w:val="24"/>
                <w:szCs w:val="24"/>
                <w:lang w:val="ru-RU"/>
              </w:rPr>
              <w:t>(экономический факультет СПбГУ)</w:t>
            </w:r>
            <w:r w:rsidRPr="00862377">
              <w:rPr>
                <w:sz w:val="24"/>
                <w:szCs w:val="24"/>
                <w:lang w:val="ru-RU"/>
              </w:rPr>
              <w:t>.</w:t>
            </w:r>
          </w:p>
          <w:p w:rsidR="00234D6C" w:rsidRPr="00862377" w:rsidRDefault="00207EC6" w:rsidP="00234D6C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62377">
              <w:rPr>
                <w:b/>
                <w:bCs/>
                <w:caps/>
                <w:color w:val="000000" w:themeColor="text1"/>
                <w:sz w:val="24"/>
                <w:szCs w:val="24"/>
                <w:lang w:val="ru-RU"/>
              </w:rPr>
              <w:t>«</w:t>
            </w:r>
            <w:r w:rsidR="00A42D2E" w:rsidRPr="00862377">
              <w:rPr>
                <w:rFonts w:ascii="Times New Roman Полужирный" w:eastAsia="Times New Roman" w:hAnsi="Times New Roman Полужирный"/>
                <w:b/>
                <w:bCs/>
                <w:caps/>
                <w:sz w:val="24"/>
                <w:szCs w:val="24"/>
                <w:lang w:val="ru-RU" w:eastAsia="ru-RU"/>
              </w:rPr>
              <w:t>САНКЦИОННОЕ ДАВЛЕНИЕ И ЕВРАЗИЙСКАЯ КООПЕРАЦИЯ: АДАПТАЦИЯ РОССИЙСКИХ НЕФТЯНЫХ КОМПАНИЙ ЧЕРЕЗ ВЗАИМОДЕЙСТВИЕ С КАЗАХСТАНОМ С 2022 ПО 2026 ГОДЫ</w:t>
            </w:r>
            <w:r w:rsidRPr="00862377">
              <w:rPr>
                <w:sz w:val="24"/>
                <w:szCs w:val="24"/>
                <w:lang w:val="ru-RU"/>
              </w:rPr>
              <w:t xml:space="preserve">» </w:t>
            </w:r>
            <w:r w:rsidR="00A42D2E" w:rsidRPr="00862377">
              <w:rPr>
                <w:b/>
                <w:sz w:val="24"/>
                <w:szCs w:val="24"/>
                <w:shd w:val="clear" w:color="auto" w:fill="FFFFFF"/>
                <w:lang w:val="ru-RU"/>
              </w:rPr>
              <w:t>Артамонов Владимир Сергеевич, Яблонский Даниил Борисович</w:t>
            </w:r>
            <w:r w:rsidR="00124D56" w:rsidRPr="00862377">
              <w:rPr>
                <w:sz w:val="24"/>
                <w:szCs w:val="24"/>
                <w:lang w:val="ru-RU"/>
              </w:rPr>
              <w:t xml:space="preserve"> </w:t>
            </w:r>
            <w:r w:rsidR="009F0CCD" w:rsidRPr="00862377">
              <w:rPr>
                <w:rFonts w:eastAsia="Calibri"/>
                <w:sz w:val="24"/>
                <w:szCs w:val="24"/>
                <w:lang w:val="ru-RU"/>
              </w:rPr>
              <w:t>(факультет политологии СПбГУ)</w:t>
            </w:r>
            <w:r w:rsidR="009F0CCD" w:rsidRPr="00862377">
              <w:rPr>
                <w:sz w:val="24"/>
                <w:szCs w:val="24"/>
                <w:lang w:val="ru-RU"/>
              </w:rPr>
              <w:t>.</w:t>
            </w:r>
          </w:p>
          <w:p w:rsidR="00EB6B0D" w:rsidRPr="00862377" w:rsidRDefault="00EB6B0D" w:rsidP="00EB6B0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</w:p>
          <w:p w:rsidR="004D499D" w:rsidRPr="00862377" w:rsidRDefault="007F055C" w:rsidP="007F055C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62377">
              <w:rPr>
                <w:b/>
                <w:caps/>
                <w:sz w:val="24"/>
                <w:szCs w:val="24"/>
                <w:lang w:val="ru-RU"/>
              </w:rPr>
              <w:lastRenderedPageBreak/>
              <w:t>«</w:t>
            </w:r>
            <w:r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ЭКОНОМИЧЕСКОЕ СОТРУДНИЧЕСТВО РОССИИ И ИНДОНЕЗИИ В СФЕРЕ КРЕАТИВНЫХ ИНДУСТРИЙ: ПОТЕНЦИАЛ И ПЕРСПЕКТИВЫ РАЗВИТИЯ</w:t>
            </w:r>
            <w:r w:rsidRPr="00862377">
              <w:rPr>
                <w:b/>
                <w:caps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Шакарян</w:t>
            </w:r>
            <w:proofErr w:type="spellEnd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Ярослав Эрнестович</w:t>
            </w:r>
            <w:r w:rsidRPr="00862377">
              <w:rPr>
                <w:sz w:val="24"/>
                <w:szCs w:val="24"/>
                <w:lang w:val="ru-RU"/>
              </w:rPr>
              <w:t xml:space="preserve"> (</w:t>
            </w:r>
            <w:r w:rsidRPr="00862377">
              <w:rPr>
                <w:rFonts w:eastAsia="Calibri"/>
                <w:sz w:val="24"/>
                <w:szCs w:val="24"/>
                <w:lang w:val="ru-RU"/>
              </w:rPr>
              <w:t>факультет социологии СПбГУ</w:t>
            </w:r>
            <w:r w:rsidRPr="00862377">
              <w:rPr>
                <w:sz w:val="24"/>
                <w:szCs w:val="24"/>
                <w:lang w:val="ru-RU"/>
              </w:rPr>
              <w:t>)</w:t>
            </w:r>
          </w:p>
        </w:tc>
      </w:tr>
      <w:tr w:rsidR="00927E26" w:rsidRPr="00862377" w:rsidTr="0034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</w:tcBorders>
            <w:hideMark/>
          </w:tcPr>
          <w:p w:rsidR="00927E26" w:rsidRPr="00862377" w:rsidRDefault="009F0CCD" w:rsidP="00F4043D">
            <w:pPr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862377">
              <w:rPr>
                <w:b w:val="0"/>
                <w:sz w:val="24"/>
                <w:szCs w:val="24"/>
                <w:lang w:val="ru-RU"/>
              </w:rPr>
              <w:lastRenderedPageBreak/>
              <w:t>14</w:t>
            </w:r>
            <w:r w:rsidR="00927E26" w:rsidRPr="00862377">
              <w:rPr>
                <w:b w:val="0"/>
                <w:sz w:val="24"/>
                <w:szCs w:val="24"/>
                <w:lang w:val="ru-RU"/>
              </w:rPr>
              <w:t>.</w:t>
            </w:r>
            <w:r w:rsidRPr="00862377">
              <w:rPr>
                <w:b w:val="0"/>
                <w:sz w:val="24"/>
                <w:szCs w:val="24"/>
                <w:lang w:val="ru-RU"/>
              </w:rPr>
              <w:t>0</w:t>
            </w:r>
            <w:r w:rsidR="00C91CD1" w:rsidRPr="00862377">
              <w:rPr>
                <w:b w:val="0"/>
                <w:sz w:val="24"/>
                <w:szCs w:val="24"/>
                <w:lang w:val="ru-RU"/>
              </w:rPr>
              <w:t>0-1</w:t>
            </w:r>
            <w:r w:rsidR="00F4043D" w:rsidRPr="00862377">
              <w:rPr>
                <w:b w:val="0"/>
                <w:sz w:val="24"/>
                <w:szCs w:val="24"/>
                <w:lang w:val="ru-RU"/>
              </w:rPr>
              <w:t>4</w:t>
            </w:r>
            <w:r w:rsidRPr="00862377">
              <w:rPr>
                <w:b w:val="0"/>
                <w:sz w:val="24"/>
                <w:szCs w:val="24"/>
                <w:lang w:val="ru-RU"/>
              </w:rPr>
              <w:t>.45</w:t>
            </w:r>
          </w:p>
        </w:tc>
        <w:tc>
          <w:tcPr>
            <w:tcW w:w="9072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4D499D" w:rsidRPr="00862377" w:rsidRDefault="00927E26" w:rsidP="00596B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>Перерыв</w:t>
            </w:r>
          </w:p>
        </w:tc>
      </w:tr>
      <w:tr w:rsidR="000C26CC" w:rsidRPr="00862377" w:rsidTr="00346C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0C26CC" w:rsidRPr="00862377" w:rsidRDefault="00F4043D" w:rsidP="009F0CCD">
            <w:pPr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862377">
              <w:rPr>
                <w:b w:val="0"/>
                <w:sz w:val="24"/>
                <w:szCs w:val="24"/>
                <w:lang w:val="ru-RU"/>
              </w:rPr>
              <w:t>14</w:t>
            </w:r>
            <w:r w:rsidR="00B320FC" w:rsidRPr="00862377">
              <w:rPr>
                <w:b w:val="0"/>
                <w:sz w:val="24"/>
                <w:szCs w:val="24"/>
                <w:lang w:val="ru-RU"/>
              </w:rPr>
              <w:t>.45-17.3</w:t>
            </w:r>
            <w:r w:rsidR="00927E26" w:rsidRPr="00862377">
              <w:rPr>
                <w:b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9072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0C26CC" w:rsidRPr="00862377" w:rsidRDefault="00054676" w:rsidP="00596B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 xml:space="preserve">Пленарное заседание </w:t>
            </w:r>
            <w:r w:rsidR="000C26CC" w:rsidRPr="00862377">
              <w:rPr>
                <w:b/>
                <w:sz w:val="24"/>
                <w:szCs w:val="24"/>
                <w:lang w:val="ru-RU"/>
              </w:rPr>
              <w:t>«</w:t>
            </w:r>
            <w:r w:rsidR="006C56C7" w:rsidRPr="00862377">
              <w:rPr>
                <w:b/>
                <w:sz w:val="24"/>
                <w:szCs w:val="24"/>
                <w:lang w:val="ru-RU"/>
              </w:rPr>
              <w:t>Региональное и отраслевое развитие</w:t>
            </w:r>
            <w:r w:rsidR="000C26CC" w:rsidRPr="00862377">
              <w:rPr>
                <w:b/>
                <w:sz w:val="24"/>
                <w:szCs w:val="24"/>
                <w:lang w:val="ru-RU"/>
              </w:rPr>
              <w:t>»:</w:t>
            </w:r>
          </w:p>
          <w:p w:rsidR="007F055C" w:rsidRPr="00862377" w:rsidRDefault="007F055C" w:rsidP="007F055C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>«</w:t>
            </w:r>
            <w:r w:rsidRPr="00862377">
              <w:rPr>
                <w:rStyle w:val="ui-provider"/>
                <w:rFonts w:ascii="Times New Roman Полужирный" w:hAnsi="Times New Roman Полужирный"/>
                <w:caps/>
                <w:sz w:val="24"/>
                <w:szCs w:val="24"/>
                <w:lang w:val="ru-RU"/>
              </w:rPr>
              <w:t>РОЛЬ ЛЕДОКОЛЬНОГО ФЛОТА В ХОЗЯЙСТВЕННОМ ОСВОЕНИИ АРКТИЧЕСКОЙ ЗОНЫ РФ: ДИНАМИКА ГРУЗОПЕРЕВОЗОК И СОЦИАЛЬНО-ЭКОНОМИЧЕСКИЕ ЭФФЕКТЫ</w:t>
            </w:r>
            <w:r w:rsidRPr="00862377">
              <w:rPr>
                <w:b/>
                <w:caps/>
                <w:sz w:val="24"/>
                <w:szCs w:val="24"/>
                <w:lang w:val="ru-RU"/>
              </w:rPr>
              <w:t>»</w:t>
            </w:r>
            <w:r w:rsidRPr="0086237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Стрелков Даниил Павлович </w:t>
            </w:r>
            <w:r w:rsidRPr="00862377">
              <w:rPr>
                <w:rFonts w:eastAsia="Calibri"/>
                <w:sz w:val="24"/>
                <w:szCs w:val="24"/>
                <w:lang w:val="ru-RU"/>
              </w:rPr>
              <w:t>(факультет политологии СПбГУ)</w:t>
            </w:r>
          </w:p>
          <w:p w:rsidR="007F055C" w:rsidRPr="00862377" w:rsidRDefault="00EB6B0D" w:rsidP="007F055C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7F055C" w:rsidRPr="00862377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r w:rsidR="007F055C" w:rsidRPr="00862377">
              <w:rPr>
                <w:rStyle w:val="ui-provider"/>
                <w:rFonts w:ascii="Times New Roman Полужирный" w:hAnsi="Times New Roman Полужирный"/>
                <w:bCs/>
                <w:caps/>
                <w:sz w:val="24"/>
                <w:szCs w:val="24"/>
                <w:lang w:val="ru-RU"/>
              </w:rPr>
              <w:t>ВЛИЯНИЕ ПРОВЕДЕНИЯ ЧЕМПИОНАТА МИРА ПО ФУТБОЛУ 2018 ГОДА НА РЕГИОНЫ-ОРГАНИЗАТОРЫ ИЗ ПФО</w:t>
            </w:r>
            <w:r w:rsidR="007F055C" w:rsidRPr="00862377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="007F055C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Юсупов Соломон Юрьевич, Великий Матвей Юрьевич, Попова Маргарита Павловна </w:t>
            </w:r>
            <w:r w:rsidR="007F055C" w:rsidRPr="00862377">
              <w:rPr>
                <w:rFonts w:eastAsia="Calibri"/>
                <w:sz w:val="24"/>
                <w:szCs w:val="24"/>
                <w:lang w:val="ru-RU"/>
              </w:rPr>
              <w:t>(факультет политологии СПбГУ)</w:t>
            </w:r>
          </w:p>
          <w:p w:rsidR="007F055C" w:rsidRPr="00862377" w:rsidRDefault="007F055C" w:rsidP="007F055C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ap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 w:rsidRPr="00862377">
              <w:rPr>
                <w:rStyle w:val="ui-provider"/>
                <w:rFonts w:ascii="Times New Roman Полужирный" w:hAnsi="Times New Roman Полужирный"/>
                <w:lang w:val="ru-RU"/>
              </w:rPr>
              <w:t>«</w:t>
            </w:r>
            <w:r w:rsidRPr="00862377">
              <w:rPr>
                <w:rStyle w:val="ui-provider"/>
                <w:rFonts w:ascii="Times New Roman Полужирный" w:hAnsi="Times New Roman Полужирный"/>
                <w:b/>
                <w:caps/>
                <w:sz w:val="24"/>
                <w:szCs w:val="24"/>
                <w:lang w:val="ru-RU"/>
              </w:rPr>
              <w:t>Бюджетная обеспеченность как фактор качества жизни: сравнительный анализ регионов РФ</w:t>
            </w:r>
            <w:r w:rsidRPr="00862377">
              <w:rPr>
                <w:rStyle w:val="ui-provider"/>
                <w:rFonts w:ascii="Times New Roman Полужирный" w:hAnsi="Times New Roman Полужирный"/>
                <w:caps/>
                <w:lang w:val="ru-RU"/>
              </w:rPr>
              <w:t>»</w:t>
            </w:r>
            <w:r w:rsidRPr="0086237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Филимонова Дарья Денисовна</w:t>
            </w:r>
            <w:r w:rsidRPr="0086237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62377">
              <w:rPr>
                <w:rFonts w:eastAsia="Calibri"/>
                <w:sz w:val="24"/>
                <w:szCs w:val="24"/>
                <w:lang w:val="ru-RU"/>
              </w:rPr>
              <w:t>(факультет политологии СПбГУ)</w:t>
            </w:r>
          </w:p>
          <w:p w:rsidR="00EB6B0D" w:rsidRPr="00862377" w:rsidRDefault="00EB6B0D" w:rsidP="00EB6B0D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>«</w:t>
            </w:r>
            <w:r w:rsidRPr="00862377">
              <w:rPr>
                <w:rFonts w:ascii="Times New Roman Полужирный" w:eastAsia="Times New Roman" w:hAnsi="Times New Roman Полужирный"/>
                <w:b/>
                <w:bCs/>
                <w:caps/>
                <w:sz w:val="24"/>
                <w:szCs w:val="24"/>
                <w:lang w:val="ru-RU" w:eastAsia="ru-RU"/>
              </w:rPr>
              <w:t>Платформенная занятость в РФ: вызовы регулирования и социальной защиты</w:t>
            </w:r>
            <w:r w:rsidRPr="00862377">
              <w:rPr>
                <w:rFonts w:eastAsia="Times New Roman"/>
                <w:b/>
                <w:sz w:val="24"/>
                <w:szCs w:val="24"/>
                <w:lang w:val="ru-RU"/>
              </w:rPr>
              <w:t xml:space="preserve">» 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Сутягина Дарья Романовна, </w:t>
            </w:r>
            <w:proofErr w:type="spellStart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Евчиц</w:t>
            </w:r>
            <w:proofErr w:type="spellEnd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Павел Дмитриевич</w:t>
            </w:r>
            <w:r w:rsidRPr="00862377">
              <w:rPr>
                <w:rFonts w:eastAsia="Times New Roman"/>
                <w:b/>
                <w:sz w:val="24"/>
                <w:szCs w:val="24"/>
                <w:lang w:val="ru-RU"/>
              </w:rPr>
              <w:t xml:space="preserve"> </w:t>
            </w:r>
            <w:r w:rsidRPr="00862377">
              <w:rPr>
                <w:sz w:val="24"/>
                <w:szCs w:val="24"/>
                <w:lang w:val="ru-RU"/>
              </w:rPr>
              <w:t>(институт экономики и управления РГПУ им. А.И. Герцена)</w:t>
            </w:r>
          </w:p>
          <w:p w:rsidR="007F055C" w:rsidRPr="00862377" w:rsidRDefault="007F055C" w:rsidP="00EB6B0D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ТЕНДЕНЦИИ И РЕГИОНАЛЬНЫЕ ОСОБЕННОСТИ РАЗВИТИЯ СИСТЕМЫ ИМУЩЕСТВЕННОГО НАЛОГООБЛОЖЕНИЯ В РФ В 2018–2024 ГОДАХ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» </w:t>
            </w:r>
            <w:proofErr w:type="spellStart"/>
            <w:r w:rsidRPr="00862377">
              <w:rPr>
                <w:b/>
                <w:sz w:val="24"/>
                <w:szCs w:val="24"/>
                <w:shd w:val="clear" w:color="auto" w:fill="FFFFFF"/>
                <w:lang w:val="ru-RU"/>
              </w:rPr>
              <w:t>Ишутин</w:t>
            </w:r>
            <w:proofErr w:type="spellEnd"/>
            <w:r w:rsidRPr="00862377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 Иван Александрович</w:t>
            </w:r>
            <w:r w:rsidRPr="00862377">
              <w:rPr>
                <w:rFonts w:eastAsia="Calibri"/>
                <w:sz w:val="24"/>
                <w:szCs w:val="24"/>
                <w:lang w:val="ru-RU"/>
              </w:rPr>
              <w:t xml:space="preserve"> (юридический факультет СПбГУ)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7F055C" w:rsidRPr="00862377" w:rsidRDefault="007F055C" w:rsidP="007F055C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62377">
              <w:rPr>
                <w:sz w:val="24"/>
                <w:szCs w:val="24"/>
                <w:lang w:val="ru-RU"/>
              </w:rPr>
              <w:t>«</w:t>
            </w:r>
            <w:r w:rsidRPr="00862377">
              <w:rPr>
                <w:rStyle w:val="ui-provider"/>
                <w:rFonts w:ascii="Times New Roman Полужирный" w:hAnsi="Times New Roman Полужирный"/>
                <w:bCs/>
                <w:caps/>
                <w:sz w:val="24"/>
                <w:szCs w:val="24"/>
                <w:lang w:val="ru-RU"/>
              </w:rPr>
              <w:t>БРЕНД ТЕРРИТОРИИ КАК ФАКТОР КОНКУРЕНТОСПОСОБНОСТИ</w:t>
            </w:r>
            <w:r w:rsidRPr="00862377">
              <w:rPr>
                <w:b/>
                <w:sz w:val="24"/>
                <w:szCs w:val="24"/>
                <w:lang w:val="ru-RU"/>
              </w:rPr>
              <w:t xml:space="preserve">» Вербицкий Эльмир </w:t>
            </w:r>
            <w:proofErr w:type="spellStart"/>
            <w:r w:rsidRPr="00862377">
              <w:rPr>
                <w:b/>
                <w:sz w:val="24"/>
                <w:szCs w:val="24"/>
                <w:lang w:val="ru-RU"/>
              </w:rPr>
              <w:t>Эльмирович</w:t>
            </w:r>
            <w:proofErr w:type="spellEnd"/>
            <w:r w:rsidRPr="00862377">
              <w:rPr>
                <w:sz w:val="24"/>
                <w:szCs w:val="24"/>
                <w:lang w:val="ru-RU"/>
              </w:rPr>
              <w:t xml:space="preserve"> </w:t>
            </w:r>
            <w:r w:rsidRPr="00862377">
              <w:rPr>
                <w:rFonts w:eastAsia="Calibri"/>
                <w:sz w:val="24"/>
                <w:szCs w:val="24"/>
                <w:lang w:val="ru-RU"/>
              </w:rPr>
              <w:t>(факультет политологии СПбГУ)</w:t>
            </w:r>
          </w:p>
          <w:p w:rsidR="006C56C7" w:rsidRPr="00862377" w:rsidRDefault="006C56C7" w:rsidP="006C56C7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caps/>
                <w:sz w:val="24"/>
                <w:szCs w:val="24"/>
                <w:lang w:val="ru-RU"/>
              </w:rPr>
              <w:t>«</w:t>
            </w:r>
            <w:r w:rsidRPr="00862377">
              <w:rPr>
                <w:rStyle w:val="ui-provider"/>
                <w:rFonts w:ascii="Times New Roman Полужирный" w:hAnsi="Times New Roman Полужирный"/>
                <w:caps/>
                <w:sz w:val="24"/>
                <w:szCs w:val="24"/>
                <w:lang w:val="ru-RU"/>
              </w:rPr>
              <w:t>Повышение конкурентоспособности бренда места (на примере Медицинского туризма в Камбоджию и Египет)</w:t>
            </w:r>
            <w:r w:rsidRPr="00862377">
              <w:rPr>
                <w:b/>
                <w:caps/>
                <w:sz w:val="24"/>
                <w:szCs w:val="24"/>
                <w:lang w:val="ru-RU"/>
              </w:rPr>
              <w:t>»</w:t>
            </w:r>
            <w:r w:rsidRPr="0086237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Эль </w:t>
            </w:r>
            <w:proofErr w:type="spellStart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Лавенди</w:t>
            </w:r>
            <w:proofErr w:type="spellEnd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Лара </w:t>
            </w:r>
            <w:proofErr w:type="spellStart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Мустафовна</w:t>
            </w:r>
            <w:proofErr w:type="spellEnd"/>
            <w:r w:rsidRPr="00862377">
              <w:rPr>
                <w:sz w:val="24"/>
                <w:szCs w:val="24"/>
                <w:lang w:val="ru-RU"/>
              </w:rPr>
              <w:t xml:space="preserve"> (учащаяся 11 класса, </w:t>
            </w:r>
            <w:proofErr w:type="spellStart"/>
            <w:r w:rsidRPr="00862377">
              <w:rPr>
                <w:sz w:val="24"/>
                <w:szCs w:val="24"/>
                <w:lang w:val="ru-RU"/>
              </w:rPr>
              <w:t>Dr</w:t>
            </w:r>
            <w:proofErr w:type="spellEnd"/>
            <w:r w:rsidRPr="00862377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62377">
              <w:rPr>
                <w:sz w:val="24"/>
                <w:szCs w:val="24"/>
                <w:lang w:val="ru-RU"/>
              </w:rPr>
              <w:t>Nermien</w:t>
            </w:r>
            <w:proofErr w:type="spellEnd"/>
            <w:r w:rsidRPr="0086237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377">
              <w:rPr>
                <w:sz w:val="24"/>
                <w:szCs w:val="24"/>
                <w:lang w:val="ru-RU"/>
              </w:rPr>
              <w:t>Ismail</w:t>
            </w:r>
            <w:proofErr w:type="spellEnd"/>
            <w:r w:rsidRPr="0086237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377">
              <w:rPr>
                <w:sz w:val="24"/>
                <w:szCs w:val="24"/>
                <w:lang w:val="ru-RU"/>
              </w:rPr>
              <w:t>School</w:t>
            </w:r>
            <w:proofErr w:type="spellEnd"/>
            <w:r w:rsidRPr="00862377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62377">
              <w:rPr>
                <w:sz w:val="24"/>
                <w:szCs w:val="24"/>
                <w:lang w:val="ru-RU"/>
              </w:rPr>
              <w:t>American</w:t>
            </w:r>
            <w:proofErr w:type="spellEnd"/>
            <w:r w:rsidRPr="0086237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377">
              <w:rPr>
                <w:sz w:val="24"/>
                <w:szCs w:val="24"/>
                <w:lang w:val="ru-RU"/>
              </w:rPr>
              <w:t>School</w:t>
            </w:r>
            <w:proofErr w:type="spellEnd"/>
            <w:r w:rsidRPr="0086237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377">
              <w:rPr>
                <w:sz w:val="24"/>
                <w:szCs w:val="24"/>
                <w:lang w:val="ru-RU"/>
              </w:rPr>
              <w:t>Sherouk</w:t>
            </w:r>
            <w:proofErr w:type="spellEnd"/>
            <w:r w:rsidRPr="0086237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377">
              <w:rPr>
                <w:sz w:val="24"/>
                <w:szCs w:val="24"/>
                <w:lang w:val="ru-RU"/>
              </w:rPr>
              <w:t>Campus</w:t>
            </w:r>
            <w:proofErr w:type="spellEnd"/>
            <w:r w:rsidRPr="00862377">
              <w:rPr>
                <w:sz w:val="24"/>
                <w:szCs w:val="24"/>
                <w:lang w:val="ru-RU"/>
              </w:rPr>
              <w:t>, Каир, Египет),</w:t>
            </w:r>
            <w:r w:rsidRPr="00862377">
              <w:rPr>
                <w:i/>
                <w:lang w:val="ru-RU"/>
              </w:rPr>
              <w:t xml:space="preserve"> </w:t>
            </w:r>
            <w:proofErr w:type="spellStart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Пантелейкин</w:t>
            </w:r>
            <w:proofErr w:type="spellEnd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Илья Витальевич</w:t>
            </w:r>
            <w:r w:rsidRPr="00862377">
              <w:rPr>
                <w:sz w:val="24"/>
                <w:szCs w:val="24"/>
                <w:lang w:val="ru-RU"/>
              </w:rPr>
              <w:t xml:space="preserve"> (институт экономики и управления РГПУ им. А.И. Герцена).</w:t>
            </w:r>
          </w:p>
          <w:p w:rsidR="00BC484A" w:rsidRPr="00862377" w:rsidRDefault="00BC484A" w:rsidP="006C56C7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295FC7" w:rsidRPr="00862377">
              <w:rPr>
                <w:rStyle w:val="ui-provider"/>
                <w:rFonts w:ascii="Times New Roman Полужирный" w:hAnsi="Times New Roman Полужирный"/>
                <w:caps/>
                <w:sz w:val="24"/>
                <w:szCs w:val="24"/>
                <w:lang w:val="ru-RU"/>
              </w:rPr>
              <w:t>ДИЗАЙН-КОД КАК ИНСТРУМЕНТ ФОРМИРОВАНИЯ КОМФОРТНОЙ ГОРОДСКОЙ СРЕДЫ НА ПРИМЕРЕ Г. ЛУГАНСКА, ЛУГАНСКОЙ НАРОДНОЙ РЕСПУБЛИКИ</w:t>
            </w:r>
            <w:r w:rsidRPr="00862377">
              <w:rPr>
                <w:b/>
                <w:sz w:val="24"/>
                <w:szCs w:val="24"/>
                <w:lang w:val="ru-RU"/>
              </w:rPr>
              <w:t>»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95FC7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Волкодав Евгения Сергеевна</w:t>
            </w:r>
            <w:r w:rsidR="00295FC7" w:rsidRPr="00862377">
              <w:rPr>
                <w:sz w:val="24"/>
                <w:szCs w:val="24"/>
                <w:lang w:val="ru-RU"/>
              </w:rPr>
              <w:t xml:space="preserve"> </w:t>
            </w:r>
            <w:r w:rsidR="00A75B45" w:rsidRPr="00862377">
              <w:rPr>
                <w:sz w:val="24"/>
                <w:szCs w:val="24"/>
                <w:lang w:val="ru-RU"/>
              </w:rPr>
              <w:t>(институт экономики и управления РГПУ им. А.И. Герцена)</w:t>
            </w:r>
          </w:p>
          <w:p w:rsidR="0051346F" w:rsidRPr="00862377" w:rsidRDefault="005D6C1B" w:rsidP="00446F97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AB4F1F"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Между замком и кварталом: как туризм меняет экономику и жизнь в Выборгском районе?</w:t>
            </w:r>
            <w:r w:rsidR="00792AC7" w:rsidRPr="00862377">
              <w:rPr>
                <w:b/>
                <w:sz w:val="24"/>
                <w:szCs w:val="24"/>
                <w:lang w:val="ru-RU"/>
              </w:rPr>
              <w:t xml:space="preserve">» </w:t>
            </w:r>
            <w:r w:rsidR="00AB4F1F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Алехина Наталья Евгеньевна</w:t>
            </w:r>
            <w:r w:rsidR="0064605E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AB4F1F" w:rsidRPr="00862377">
              <w:rPr>
                <w:rFonts w:eastAsia="Calibri"/>
                <w:sz w:val="24"/>
                <w:szCs w:val="24"/>
                <w:lang w:val="ru-RU"/>
              </w:rPr>
              <w:t>(экономический факультет СПбГУ)</w:t>
            </w:r>
          </w:p>
        </w:tc>
      </w:tr>
      <w:tr w:rsidR="000C26CC" w:rsidRPr="00862377" w:rsidTr="0034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</w:tcBorders>
            <w:hideMark/>
          </w:tcPr>
          <w:p w:rsidR="000C26CC" w:rsidRPr="00862377" w:rsidRDefault="00B320FC" w:rsidP="00506A98">
            <w:pPr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862377">
              <w:rPr>
                <w:b w:val="0"/>
                <w:sz w:val="24"/>
                <w:szCs w:val="24"/>
                <w:lang w:val="ru-RU"/>
              </w:rPr>
              <w:t>17.3</w:t>
            </w:r>
            <w:r w:rsidR="00AC0166" w:rsidRPr="00862377">
              <w:rPr>
                <w:b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9072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234D6C" w:rsidRPr="00862377" w:rsidRDefault="00054676" w:rsidP="00F404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 xml:space="preserve">Подведение итогов </w:t>
            </w:r>
            <w:r w:rsidR="00F4043D" w:rsidRPr="00862377">
              <w:rPr>
                <w:b/>
                <w:sz w:val="24"/>
                <w:szCs w:val="24"/>
                <w:lang w:val="ru-RU"/>
              </w:rPr>
              <w:t>первого дня</w:t>
            </w:r>
          </w:p>
        </w:tc>
      </w:tr>
    </w:tbl>
    <w:p w:rsidR="00FE4E53" w:rsidRPr="00862377" w:rsidRDefault="00FE4E53" w:rsidP="00F4043D">
      <w:pPr>
        <w:spacing w:after="0"/>
        <w:jc w:val="center"/>
        <w:rPr>
          <w:b/>
          <w:lang w:val="ru-RU"/>
        </w:rPr>
      </w:pPr>
    </w:p>
    <w:p w:rsidR="00F4043D" w:rsidRPr="00862377" w:rsidRDefault="000A5628" w:rsidP="00F4043D">
      <w:pPr>
        <w:spacing w:after="0"/>
        <w:jc w:val="center"/>
        <w:rPr>
          <w:b/>
          <w:lang w:val="ru-RU"/>
        </w:rPr>
      </w:pPr>
      <w:r w:rsidRPr="00862377">
        <w:rPr>
          <w:b/>
          <w:lang w:val="ru-RU"/>
        </w:rPr>
        <w:t>11 апреля 2026</w:t>
      </w:r>
      <w:r w:rsidR="00F4043D" w:rsidRPr="00862377">
        <w:rPr>
          <w:b/>
          <w:lang w:val="ru-RU"/>
        </w:rPr>
        <w:t xml:space="preserve"> года, Большой конференц-зал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1384"/>
        <w:gridCol w:w="9072"/>
      </w:tblGrid>
      <w:tr w:rsidR="00F4043D" w:rsidRPr="00862377" w:rsidTr="00B852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:rsidR="00F4043D" w:rsidRPr="00862377" w:rsidRDefault="00882671" w:rsidP="00B8528C">
            <w:pPr>
              <w:ind w:left="-113"/>
              <w:rPr>
                <w:sz w:val="24"/>
                <w:szCs w:val="24"/>
                <w:lang w:val="ru-RU"/>
              </w:rPr>
            </w:pPr>
            <w:r w:rsidRPr="00862377">
              <w:rPr>
                <w:sz w:val="24"/>
                <w:szCs w:val="24"/>
                <w:lang w:val="ru-RU"/>
              </w:rPr>
              <w:t>10.30 -11</w:t>
            </w:r>
            <w:r w:rsidR="00F4043D" w:rsidRPr="00862377">
              <w:rPr>
                <w:sz w:val="24"/>
                <w:szCs w:val="24"/>
                <w:lang w:val="ru-RU"/>
              </w:rPr>
              <w:t>.00</w:t>
            </w:r>
          </w:p>
        </w:tc>
        <w:tc>
          <w:tcPr>
            <w:tcW w:w="9072" w:type="dxa"/>
          </w:tcPr>
          <w:p w:rsidR="00F4043D" w:rsidRPr="00862377" w:rsidRDefault="00F4043D" w:rsidP="00B8528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62377">
              <w:rPr>
                <w:sz w:val="24"/>
                <w:szCs w:val="24"/>
                <w:lang w:val="ru-RU"/>
              </w:rPr>
              <w:t>Регистрация участников и докладчиков</w:t>
            </w:r>
          </w:p>
        </w:tc>
      </w:tr>
      <w:tr w:rsidR="00F4043D" w:rsidRPr="00862377" w:rsidTr="00B85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</w:tcBorders>
            <w:hideMark/>
          </w:tcPr>
          <w:p w:rsidR="00F4043D" w:rsidRPr="00862377" w:rsidRDefault="00882671" w:rsidP="00B8528C">
            <w:pPr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862377">
              <w:rPr>
                <w:b w:val="0"/>
                <w:sz w:val="24"/>
                <w:szCs w:val="24"/>
                <w:lang w:val="ru-RU"/>
              </w:rPr>
              <w:t>11</w:t>
            </w:r>
            <w:r w:rsidR="00F4043D" w:rsidRPr="00862377">
              <w:rPr>
                <w:b w:val="0"/>
                <w:sz w:val="24"/>
                <w:szCs w:val="24"/>
                <w:lang w:val="ru-RU"/>
              </w:rPr>
              <w:t>.00</w:t>
            </w:r>
          </w:p>
        </w:tc>
        <w:tc>
          <w:tcPr>
            <w:tcW w:w="9072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F4043D" w:rsidRPr="00862377" w:rsidRDefault="00F4043D" w:rsidP="00973E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 xml:space="preserve">Открытие второго дня конференции: </w:t>
            </w:r>
            <w:r w:rsidR="00973ED8" w:rsidRPr="00862377">
              <w:rPr>
                <w:b/>
                <w:sz w:val="24"/>
                <w:szCs w:val="24"/>
                <w:lang w:val="ru-RU"/>
              </w:rPr>
              <w:t xml:space="preserve">организатор конференции, </w:t>
            </w:r>
            <w:r w:rsidR="006343F2" w:rsidRPr="00862377">
              <w:rPr>
                <w:b/>
                <w:sz w:val="24"/>
                <w:szCs w:val="24"/>
                <w:lang w:val="ru-RU"/>
              </w:rPr>
              <w:t>доцент</w:t>
            </w:r>
            <w:r w:rsidRPr="00862377">
              <w:rPr>
                <w:b/>
                <w:sz w:val="24"/>
                <w:szCs w:val="24"/>
                <w:lang w:val="ru-RU"/>
              </w:rPr>
              <w:t xml:space="preserve"> Н.М.</w:t>
            </w:r>
            <w:r w:rsidR="004D499D" w:rsidRPr="00862377">
              <w:rPr>
                <w:b/>
                <w:sz w:val="24"/>
                <w:szCs w:val="24"/>
                <w:lang w:val="ru-RU"/>
              </w:rPr>
              <w:t> </w:t>
            </w:r>
            <w:r w:rsidRPr="00862377">
              <w:rPr>
                <w:b/>
                <w:sz w:val="24"/>
                <w:szCs w:val="24"/>
                <w:lang w:val="ru-RU"/>
              </w:rPr>
              <w:t>Старобинская</w:t>
            </w:r>
          </w:p>
        </w:tc>
      </w:tr>
      <w:tr w:rsidR="00F4043D" w:rsidRPr="00862377" w:rsidTr="00B852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</w:tcBorders>
            <w:hideMark/>
          </w:tcPr>
          <w:p w:rsidR="00F4043D" w:rsidRPr="00862377" w:rsidRDefault="00882671" w:rsidP="00F4043D">
            <w:pPr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862377">
              <w:rPr>
                <w:b w:val="0"/>
                <w:sz w:val="24"/>
                <w:szCs w:val="24"/>
                <w:lang w:val="ru-RU"/>
              </w:rPr>
              <w:t>11.10–13.40</w:t>
            </w:r>
          </w:p>
        </w:tc>
        <w:tc>
          <w:tcPr>
            <w:tcW w:w="9072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F4043D" w:rsidRPr="00862377" w:rsidRDefault="00F4043D" w:rsidP="00B8528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>Пленарное заседание «</w:t>
            </w:r>
            <w:r w:rsidR="006C56C7" w:rsidRPr="00862377">
              <w:rPr>
                <w:b/>
                <w:sz w:val="24"/>
                <w:szCs w:val="24"/>
                <w:lang w:val="ru-RU"/>
              </w:rPr>
              <w:t>Современные технологии, инновации и бизнес</w:t>
            </w:r>
            <w:r w:rsidRPr="00862377">
              <w:rPr>
                <w:b/>
                <w:sz w:val="24"/>
                <w:szCs w:val="24"/>
                <w:lang w:val="ru-RU"/>
              </w:rPr>
              <w:t>»:</w:t>
            </w:r>
          </w:p>
          <w:p w:rsidR="006C56C7" w:rsidRPr="00862377" w:rsidRDefault="006C56C7" w:rsidP="006C56C7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>«</w:t>
            </w:r>
            <w:r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ПРАВИЛО ТЕЙЛОРА И СОВРЕМЕННАЯ СТАБИЛИЗАЦИОННАЯ ПОЛИТИКА БАНКА РОССИИ</w:t>
            </w:r>
            <w:r w:rsidRPr="00862377">
              <w:rPr>
                <w:b/>
                <w:sz w:val="24"/>
                <w:szCs w:val="24"/>
                <w:lang w:val="ru-RU"/>
              </w:rPr>
              <w:t xml:space="preserve">» </w:t>
            </w:r>
            <w:r w:rsidRPr="00862377">
              <w:rPr>
                <w:rFonts w:eastAsia="Times New Roman"/>
                <w:b/>
                <w:sz w:val="24"/>
                <w:szCs w:val="24"/>
                <w:lang w:val="ru-RU"/>
              </w:rPr>
              <w:t>Щеглов Максим Юрьевич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62377">
              <w:rPr>
                <w:rFonts w:eastAsia="Calibri"/>
                <w:sz w:val="24"/>
                <w:szCs w:val="24"/>
                <w:lang w:val="ru-RU"/>
              </w:rPr>
              <w:t>(экономический факультет СПбГУ)</w:t>
            </w:r>
          </w:p>
          <w:p w:rsidR="00B320FC" w:rsidRPr="00862377" w:rsidRDefault="00B320FC" w:rsidP="00B320FC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</w:pPr>
            <w:r w:rsidRPr="00862377">
              <w:rPr>
                <w:rFonts w:asciiTheme="minorHAnsi" w:eastAsia="Times New Roman" w:hAnsiTheme="minorHAnsi"/>
                <w:caps/>
                <w:sz w:val="24"/>
                <w:szCs w:val="24"/>
                <w:lang w:val="ru-RU" w:eastAsia="ru-RU"/>
              </w:rPr>
              <w:t>«</w:t>
            </w:r>
            <w:r w:rsidRPr="00862377">
              <w:rPr>
                <w:rFonts w:ascii="Times New Roman Полужирный" w:eastAsia="Times New Roman" w:hAnsi="Times New Roman Полужирный"/>
                <w:b/>
                <w:bCs/>
                <w:caps/>
                <w:sz w:val="24"/>
                <w:szCs w:val="24"/>
                <w:lang w:val="ru-RU" w:eastAsia="ru-RU"/>
              </w:rPr>
              <w:t>ЯМАЙСКАЯ ВАЛЮТНАЯ СИСТЕМА: АНАЛИЗ И ПОИСК СПОСОБОВ УХОДА</w:t>
            </w:r>
            <w:r w:rsidRPr="00862377">
              <w:rPr>
                <w:rFonts w:asciiTheme="minorHAnsi" w:eastAsia="Times New Roman" w:hAnsiTheme="minorHAnsi"/>
                <w:caps/>
                <w:sz w:val="24"/>
                <w:szCs w:val="24"/>
                <w:lang w:val="ru-RU" w:eastAsia="ru-RU"/>
              </w:rPr>
              <w:t xml:space="preserve">» 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Кузнецов Михаил Дмитриевич </w:t>
            </w:r>
            <w:r w:rsidRPr="00862377">
              <w:rPr>
                <w:sz w:val="24"/>
                <w:szCs w:val="24"/>
                <w:lang w:val="ru-RU"/>
              </w:rPr>
              <w:t xml:space="preserve">(ученик 10 класса </w:t>
            </w:r>
            <w:r w:rsidRPr="00862377">
              <w:rPr>
                <w:rFonts w:eastAsia="Calibri"/>
                <w:sz w:val="24"/>
                <w:szCs w:val="24"/>
                <w:lang w:val="ru-RU"/>
              </w:rPr>
              <w:t xml:space="preserve">ГБОУ "Академическая гимназия № 56 им. М.Б. </w:t>
            </w:r>
            <w:proofErr w:type="spellStart"/>
            <w:r w:rsidRPr="00862377">
              <w:rPr>
                <w:rFonts w:eastAsia="Calibri"/>
                <w:sz w:val="24"/>
                <w:szCs w:val="24"/>
                <w:lang w:val="ru-RU"/>
              </w:rPr>
              <w:t>Пильдес</w:t>
            </w:r>
            <w:proofErr w:type="spellEnd"/>
            <w:r w:rsidRPr="00862377">
              <w:rPr>
                <w:rFonts w:eastAsia="Calibri"/>
                <w:sz w:val="24"/>
                <w:szCs w:val="24"/>
                <w:lang w:val="ru-RU"/>
              </w:rPr>
              <w:t>" Санкт-Петербурга</w:t>
            </w:r>
            <w:r w:rsidRPr="00862377">
              <w:rPr>
                <w:sz w:val="24"/>
                <w:szCs w:val="24"/>
                <w:lang w:val="ru-RU"/>
              </w:rPr>
              <w:t>).</w:t>
            </w:r>
          </w:p>
          <w:p w:rsidR="00E03B19" w:rsidRPr="00862377" w:rsidRDefault="00E03B19" w:rsidP="00B320FC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>«</w:t>
            </w:r>
            <w:r w:rsidRPr="00862377">
              <w:rPr>
                <w:rFonts w:ascii="Times New Roman Полужирный" w:eastAsia="Times New Roman" w:hAnsi="Times New Roman Полужирный"/>
                <w:b/>
                <w:bCs/>
                <w:caps/>
                <w:sz w:val="24"/>
                <w:szCs w:val="24"/>
                <w:lang w:val="ru-RU" w:eastAsia="ru-RU"/>
              </w:rPr>
              <w:t>ЦИФРОВОЙ РУБЛЬ В ЭКОНОМИЧЕСКОЙ РЕАЛЬНОСТИ РОССИИ»</w:t>
            </w:r>
            <w:r w:rsidRPr="0086237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Медведев Даниил Антонович</w:t>
            </w:r>
            <w:r w:rsidRPr="00862377">
              <w:rPr>
                <w:sz w:val="24"/>
                <w:szCs w:val="24"/>
                <w:lang w:val="ru-RU"/>
              </w:rPr>
              <w:t xml:space="preserve"> (</w:t>
            </w:r>
            <w:r w:rsidRPr="00862377">
              <w:rPr>
                <w:rFonts w:eastAsia="Calibri"/>
                <w:sz w:val="24"/>
                <w:szCs w:val="24"/>
                <w:lang w:val="ru-RU"/>
              </w:rPr>
              <w:t>факультет политологии</w:t>
            </w:r>
            <w:r w:rsidRPr="00862377">
              <w:rPr>
                <w:sz w:val="24"/>
                <w:szCs w:val="24"/>
                <w:lang w:val="ru-RU"/>
              </w:rPr>
              <w:t xml:space="preserve"> СПбГУ</w:t>
            </w:r>
            <w:r w:rsidRPr="00862377">
              <w:rPr>
                <w:color w:val="000000"/>
                <w:sz w:val="24"/>
                <w:szCs w:val="24"/>
                <w:lang w:val="ru-RU"/>
              </w:rPr>
              <w:t>).</w:t>
            </w:r>
          </w:p>
          <w:p w:rsidR="00EB6B0D" w:rsidRPr="00862377" w:rsidRDefault="00EB6B0D" w:rsidP="00EB6B0D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 w:rsidRPr="00862377">
              <w:rPr>
                <w:rFonts w:ascii="Times New Roman Полужирный" w:hAnsi="Times New Roman Полужирный"/>
                <w:b/>
                <w:caps/>
                <w:sz w:val="24"/>
                <w:szCs w:val="24"/>
                <w:lang w:val="ru-RU"/>
              </w:rPr>
              <w:lastRenderedPageBreak/>
              <w:t>«Анализ и прогноз потребления ключевых металлов в сегменте производства электромобилей на российском рынке»</w:t>
            </w:r>
            <w:r w:rsidRPr="00862377">
              <w:rPr>
                <w:rFonts w:asciiTheme="minorHAnsi" w:hAnsiTheme="minorHAnsi"/>
                <w:b/>
                <w:cap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Череповицына</w:t>
            </w:r>
            <w:proofErr w:type="spellEnd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Злата Алексеевна </w:t>
            </w:r>
            <w:r w:rsidRPr="00862377">
              <w:rPr>
                <w:sz w:val="24"/>
                <w:szCs w:val="24"/>
                <w:lang w:val="ru-RU"/>
              </w:rPr>
              <w:t xml:space="preserve">(ученица 10 класса </w:t>
            </w:r>
            <w:r w:rsidRPr="00862377">
              <w:rPr>
                <w:rFonts w:eastAsia="Calibri"/>
                <w:sz w:val="24"/>
                <w:szCs w:val="24"/>
                <w:lang w:val="ru-RU"/>
              </w:rPr>
              <w:t xml:space="preserve">ГБОУ "Академическая гимназия № 56 им. М.Б. </w:t>
            </w:r>
            <w:proofErr w:type="spellStart"/>
            <w:r w:rsidRPr="00862377">
              <w:rPr>
                <w:rFonts w:eastAsia="Calibri"/>
                <w:sz w:val="24"/>
                <w:szCs w:val="24"/>
                <w:lang w:val="ru-RU"/>
              </w:rPr>
              <w:t>Пильдес</w:t>
            </w:r>
            <w:proofErr w:type="spellEnd"/>
            <w:r w:rsidRPr="00862377">
              <w:rPr>
                <w:rFonts w:eastAsia="Calibri"/>
                <w:sz w:val="24"/>
                <w:szCs w:val="24"/>
                <w:lang w:val="ru-RU"/>
              </w:rPr>
              <w:t>" Санкт-Петербурга</w:t>
            </w:r>
            <w:r w:rsidRPr="00862377">
              <w:rPr>
                <w:sz w:val="24"/>
                <w:szCs w:val="24"/>
                <w:lang w:val="ru-RU"/>
              </w:rPr>
              <w:t>)</w:t>
            </w:r>
          </w:p>
          <w:p w:rsidR="006C56C7" w:rsidRPr="00862377" w:rsidRDefault="00EB6B0D" w:rsidP="00EB6B0D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 xml:space="preserve"> </w:t>
            </w:r>
            <w:r w:rsidR="006C56C7" w:rsidRPr="00862377">
              <w:rPr>
                <w:b/>
                <w:sz w:val="24"/>
                <w:szCs w:val="24"/>
                <w:lang w:val="ru-RU"/>
              </w:rPr>
              <w:t>«</w:t>
            </w:r>
            <w:r w:rsidR="006C56C7"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CRM–ТЕХНОЛОГИИ: ЗНАЧЕНИЕ В СОВРЕМЕННЫХ УСЛОВИЯХ И ПЕРСПЕКТИВЫ РАЗВИТИЯ</w:t>
            </w:r>
            <w:r w:rsidR="006C56C7" w:rsidRPr="00862377">
              <w:rPr>
                <w:b/>
                <w:sz w:val="24"/>
                <w:szCs w:val="24"/>
                <w:lang w:val="ru-RU"/>
              </w:rPr>
              <w:t xml:space="preserve">» </w:t>
            </w:r>
            <w:r w:rsidR="006C56C7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Доронина Алиса Романовна </w:t>
            </w:r>
            <w:r w:rsidR="006C56C7" w:rsidRPr="00862377">
              <w:rPr>
                <w:sz w:val="24"/>
                <w:szCs w:val="24"/>
                <w:lang w:val="ru-RU"/>
              </w:rPr>
              <w:t>(институт экономики и управления РГПУ им. А.И. Герцена)</w:t>
            </w:r>
          </w:p>
          <w:p w:rsidR="006C56C7" w:rsidRPr="00862377" w:rsidRDefault="006C56C7" w:rsidP="006C56C7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>«</w:t>
            </w:r>
            <w:r w:rsidRPr="00862377">
              <w:rPr>
                <w:rFonts w:ascii="Times New Roman Полужирный" w:eastAsia="Times New Roman" w:hAnsi="Times New Roman Полужирный"/>
                <w:b/>
                <w:bCs/>
                <w:caps/>
                <w:sz w:val="24"/>
                <w:szCs w:val="24"/>
                <w:lang w:val="ru-RU" w:eastAsia="ru-RU"/>
              </w:rPr>
              <w:t>Цифровая трансформация бюджетного учёта в общеобразовательных учреждениях</w:t>
            </w:r>
            <w:r w:rsidRPr="00862377">
              <w:rPr>
                <w:b/>
                <w:sz w:val="24"/>
                <w:szCs w:val="24"/>
                <w:lang w:val="ru-RU"/>
              </w:rPr>
              <w:t xml:space="preserve">» 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Полякова Марина Евгеньевна</w:t>
            </w:r>
            <w:r w:rsidRPr="00862377">
              <w:rPr>
                <w:color w:val="000000"/>
                <w:lang w:val="ru-RU"/>
              </w:rPr>
              <w:t xml:space="preserve"> </w:t>
            </w:r>
            <w:r w:rsidRPr="00862377">
              <w:rPr>
                <w:sz w:val="24"/>
                <w:szCs w:val="24"/>
                <w:lang w:val="ru-RU"/>
              </w:rPr>
              <w:t>(институт экономики и управления РГПУ им. А.И. Герцена)</w:t>
            </w:r>
            <w:r w:rsidRPr="00862377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BC484A" w:rsidRPr="00862377" w:rsidRDefault="00EB6B0D" w:rsidP="006C56C7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 xml:space="preserve"> </w:t>
            </w:r>
            <w:r w:rsidR="00342B6B" w:rsidRPr="00862377">
              <w:rPr>
                <w:b/>
                <w:sz w:val="24"/>
                <w:szCs w:val="24"/>
                <w:lang w:val="ru-RU"/>
              </w:rPr>
              <w:t>«</w:t>
            </w:r>
            <w:r w:rsidR="00295FC7" w:rsidRPr="00862377">
              <w:rPr>
                <w:rFonts w:ascii="Times New Roman Полужирный" w:eastAsia="Times New Roman" w:hAnsi="Times New Roman Полужирный"/>
                <w:b/>
                <w:bCs/>
                <w:caps/>
                <w:sz w:val="24"/>
                <w:szCs w:val="24"/>
                <w:lang w:val="ru-RU" w:eastAsia="ru-RU"/>
              </w:rPr>
              <w:t>Влияние социальных сетей (Rutube, VK, Telegram) на формирование установок демонстративного потребления у городской молодежи России</w:t>
            </w:r>
            <w:r w:rsidR="00342B6B" w:rsidRPr="00862377">
              <w:rPr>
                <w:b/>
                <w:sz w:val="24"/>
                <w:szCs w:val="24"/>
                <w:lang w:val="ru-RU"/>
              </w:rPr>
              <w:t xml:space="preserve">» </w:t>
            </w:r>
            <w:r w:rsidR="00295FC7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Лысая Елизавета Романовна, </w:t>
            </w:r>
            <w:proofErr w:type="spellStart"/>
            <w:r w:rsidR="00295FC7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Каржавина</w:t>
            </w:r>
            <w:proofErr w:type="spellEnd"/>
            <w:r w:rsidR="00295FC7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Софья Витальевна </w:t>
            </w:r>
            <w:r w:rsidR="00342B6B" w:rsidRPr="00862377">
              <w:rPr>
                <w:rFonts w:eastAsia="Calibri"/>
                <w:sz w:val="24"/>
                <w:szCs w:val="24"/>
                <w:lang w:val="ru-RU"/>
              </w:rPr>
              <w:t>(факультет политологии СПбГУ)</w:t>
            </w:r>
            <w:r w:rsidR="00342B6B" w:rsidRPr="00862377">
              <w:rPr>
                <w:sz w:val="24"/>
                <w:szCs w:val="24"/>
                <w:lang w:val="ru-RU"/>
              </w:rPr>
              <w:t>.</w:t>
            </w:r>
          </w:p>
          <w:p w:rsidR="004A2F68" w:rsidRPr="00862377" w:rsidRDefault="004A2F68" w:rsidP="006C56C7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 xml:space="preserve">«ВЛИЯНИЕ МАРКЕТПЛЕЙСОВ И СЕРВИСОВ СОВМЕСТНОГО ПОТРЕБЛЕНИЯ НА ПОВЕДЕНИЕ ДОМОХОЗЯЙСТВ» </w:t>
            </w:r>
            <w:proofErr w:type="spellStart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Апушкина</w:t>
            </w:r>
            <w:proofErr w:type="spellEnd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Виктория Александровна</w:t>
            </w:r>
            <w:r w:rsidR="00124417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24417" w:rsidRPr="00862377">
              <w:rPr>
                <w:sz w:val="24"/>
                <w:szCs w:val="24"/>
                <w:lang w:val="ru-RU"/>
              </w:rPr>
              <w:t>(институт экономики и управления РГПУ им. А.И. Герцена)</w:t>
            </w:r>
          </w:p>
          <w:p w:rsidR="0045095E" w:rsidRPr="00862377" w:rsidRDefault="00305C51" w:rsidP="0045095E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>«</w:t>
            </w:r>
            <w:r w:rsidR="00E03B19"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 xml:space="preserve">ЭКОНОМИЧЕСКИЙ АНАЛИЗ РОЛИ ДРОППЕРСКИХ СХЕМ, МОШЕННИЧЕСТВА И ТЕНЕВЫХ ФИНАНСОВЫХ ОПЕРАЦИЙ В ФУНКЦИОНИРОВАНИИ ТЕНЕВОЙ </w:t>
            </w:r>
            <w:r w:rsidR="00256194"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ЭКОНоМИКИ</w:t>
            </w:r>
            <w:r w:rsidRPr="00862377">
              <w:rPr>
                <w:b/>
                <w:caps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="00E03B19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Вараев</w:t>
            </w:r>
            <w:proofErr w:type="spellEnd"/>
            <w:r w:rsidR="00E03B19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Тамерлан </w:t>
            </w:r>
            <w:proofErr w:type="spellStart"/>
            <w:r w:rsidR="00E03B19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Умарович</w:t>
            </w:r>
            <w:proofErr w:type="spellEnd"/>
            <w:r w:rsidR="00E03B19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, Хворост Станислав Сергеевич</w:t>
            </w:r>
            <w:r w:rsidR="000D26AC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03B19" w:rsidRPr="00862377">
              <w:rPr>
                <w:rFonts w:eastAsia="Calibri"/>
                <w:sz w:val="24"/>
                <w:szCs w:val="24"/>
                <w:lang w:val="ru-RU"/>
              </w:rPr>
              <w:t>(факультет политологии СПбГУ)</w:t>
            </w:r>
            <w:r w:rsidR="00E03B19" w:rsidRPr="00862377">
              <w:rPr>
                <w:sz w:val="24"/>
                <w:szCs w:val="24"/>
                <w:lang w:val="ru-RU"/>
              </w:rPr>
              <w:t>.</w:t>
            </w:r>
          </w:p>
          <w:p w:rsidR="000D26AC" w:rsidRPr="00862377" w:rsidRDefault="00B76870" w:rsidP="006C56C7">
            <w:pPr>
              <w:pStyle w:val="ab"/>
              <w:numPr>
                <w:ilvl w:val="0"/>
                <w:numId w:val="4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B147D3" w:rsidRPr="00862377">
              <w:rPr>
                <w:rFonts w:ascii="Times New Roman Полужирный" w:hAnsi="Times New Roman Полужирный"/>
                <w:b/>
                <w:caps/>
                <w:color w:val="000000"/>
                <w:sz w:val="24"/>
                <w:szCs w:val="24"/>
                <w:lang w:val="ru-RU"/>
              </w:rPr>
              <w:t>Феномен компенсаторного потребления у лиц молодого возраста при переходе к финансовой автономности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» </w:t>
            </w:r>
            <w:r w:rsidR="00B147D3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Пархоменко Ульяна Романовна</w:t>
            </w:r>
            <w:r w:rsidR="00B147D3" w:rsidRPr="00862377">
              <w:rPr>
                <w:sz w:val="24"/>
                <w:szCs w:val="24"/>
                <w:lang w:val="ru-RU"/>
              </w:rPr>
              <w:t xml:space="preserve"> (институт экономики и управления РГПУ им. А.И. Герцена)</w:t>
            </w:r>
          </w:p>
        </w:tc>
      </w:tr>
      <w:tr w:rsidR="00F4043D" w:rsidRPr="00862377" w:rsidTr="00B85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</w:tcBorders>
            <w:hideMark/>
          </w:tcPr>
          <w:p w:rsidR="00F4043D" w:rsidRPr="00862377" w:rsidRDefault="00EB6B0D" w:rsidP="00B8528C">
            <w:pPr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862377">
              <w:rPr>
                <w:b w:val="0"/>
                <w:sz w:val="24"/>
                <w:szCs w:val="24"/>
                <w:lang w:val="ru-RU"/>
              </w:rPr>
              <w:lastRenderedPageBreak/>
              <w:t>14.0</w:t>
            </w:r>
            <w:r w:rsidR="00882671" w:rsidRPr="00862377">
              <w:rPr>
                <w:b w:val="0"/>
                <w:sz w:val="24"/>
                <w:szCs w:val="24"/>
                <w:lang w:val="ru-RU"/>
              </w:rPr>
              <w:t>0-14</w:t>
            </w:r>
            <w:r w:rsidRPr="00862377">
              <w:rPr>
                <w:b w:val="0"/>
                <w:sz w:val="24"/>
                <w:szCs w:val="24"/>
                <w:lang w:val="ru-RU"/>
              </w:rPr>
              <w:t>.4</w:t>
            </w:r>
            <w:r w:rsidR="00882671" w:rsidRPr="00862377">
              <w:rPr>
                <w:b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9072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F4043D" w:rsidRPr="00862377" w:rsidRDefault="00F4043D" w:rsidP="00B852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>Перерыв</w:t>
            </w:r>
          </w:p>
        </w:tc>
      </w:tr>
      <w:tr w:rsidR="00F4043D" w:rsidRPr="00862377" w:rsidTr="00B852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F4043D" w:rsidRPr="00862377" w:rsidRDefault="00882671" w:rsidP="00B8528C">
            <w:pPr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862377">
              <w:rPr>
                <w:b w:val="0"/>
                <w:sz w:val="24"/>
                <w:szCs w:val="24"/>
                <w:lang w:val="ru-RU"/>
              </w:rPr>
              <w:t>14</w:t>
            </w:r>
            <w:r w:rsidR="00EB6B0D" w:rsidRPr="00862377">
              <w:rPr>
                <w:b w:val="0"/>
                <w:sz w:val="24"/>
                <w:szCs w:val="24"/>
                <w:lang w:val="ru-RU"/>
              </w:rPr>
              <w:t>.4</w:t>
            </w:r>
            <w:r w:rsidRPr="00862377">
              <w:rPr>
                <w:b w:val="0"/>
                <w:sz w:val="24"/>
                <w:szCs w:val="24"/>
                <w:lang w:val="ru-RU"/>
              </w:rPr>
              <w:t>0-16.30</w:t>
            </w:r>
          </w:p>
        </w:tc>
        <w:tc>
          <w:tcPr>
            <w:tcW w:w="9072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:rsidR="00F4043D" w:rsidRPr="00862377" w:rsidRDefault="00F4043D" w:rsidP="00B8528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>Пленарное заседание «</w:t>
            </w:r>
            <w:r w:rsidR="00AE76A2" w:rsidRPr="00862377">
              <w:rPr>
                <w:b/>
                <w:sz w:val="24"/>
                <w:szCs w:val="24"/>
                <w:lang w:val="ru-RU"/>
              </w:rPr>
              <w:t>Вопросы образования и методики обучения</w:t>
            </w:r>
            <w:r w:rsidRPr="00862377">
              <w:rPr>
                <w:b/>
                <w:sz w:val="24"/>
                <w:szCs w:val="24"/>
                <w:lang w:val="ru-RU"/>
              </w:rPr>
              <w:t>»:</w:t>
            </w:r>
          </w:p>
          <w:p w:rsidR="006C56C7" w:rsidRPr="00862377" w:rsidRDefault="006C56C7" w:rsidP="00AE76A2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>«</w:t>
            </w:r>
            <w:r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ГОСУДАРСТВЕННАЯ ПОЛИТИКА В СФЕРЕ ОБРАЗОВАНИЯ: ПРИЧИНЫ ОГРАНИЧЕНИЯ ПЛАТНЫХ МЕСТ В ВУЗАХ И ВЛИЯНИЕ ДАННОГО ПРОЦЕССА НА РЫНОК ТРУДА РОСССИЙСКОЙ ФЕДЕРАЦИИ</w:t>
            </w:r>
            <w:r w:rsidRPr="00862377">
              <w:rPr>
                <w:b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Карчин</w:t>
            </w:r>
            <w:proofErr w:type="spellEnd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Никита </w:t>
            </w:r>
            <w:r w:rsidR="00C519C1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Александрович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, Лукин Михаил Петрович</w:t>
            </w:r>
            <w:r w:rsidRPr="00862377">
              <w:rPr>
                <w:sz w:val="24"/>
                <w:szCs w:val="24"/>
                <w:lang w:val="ru-RU"/>
              </w:rPr>
              <w:t xml:space="preserve"> (</w:t>
            </w:r>
            <w:r w:rsidRPr="00862377">
              <w:rPr>
                <w:rFonts w:eastAsia="Calibri"/>
                <w:sz w:val="24"/>
                <w:szCs w:val="24"/>
                <w:lang w:val="ru-RU"/>
              </w:rPr>
              <w:t>факультет политологии</w:t>
            </w:r>
            <w:r w:rsidRPr="00862377">
              <w:rPr>
                <w:sz w:val="24"/>
                <w:szCs w:val="24"/>
                <w:lang w:val="ru-RU"/>
              </w:rPr>
              <w:t xml:space="preserve"> СПбГУ).</w:t>
            </w:r>
          </w:p>
          <w:p w:rsidR="006C56C7" w:rsidRPr="00862377" w:rsidRDefault="006C56C7" w:rsidP="006C56C7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62377">
              <w:rPr>
                <w:rFonts w:ascii="Times New Roman Полужирный" w:eastAsia="Times New Roman" w:hAnsi="Times New Roman Полужирный"/>
                <w:b/>
                <w:bCs/>
                <w:caps/>
                <w:sz w:val="24"/>
                <w:szCs w:val="24"/>
                <w:lang w:val="ru-RU" w:eastAsia="ru-RU"/>
              </w:rPr>
              <w:t>«ПРИМЕНЕНИЕ ГЕЙМИФИКАЦИИ НА УРОКАХ ЭКОНОМИКИ»</w:t>
            </w:r>
            <w:r w:rsidRPr="0086237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Болховская Александра Кирилловна, </w:t>
            </w:r>
            <w:proofErr w:type="spellStart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Вильцева</w:t>
            </w:r>
            <w:proofErr w:type="spellEnd"/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Анастасия Олеговна, Воскресенская Светлана Евгеньевна</w:t>
            </w:r>
            <w:r w:rsidRPr="00862377">
              <w:rPr>
                <w:sz w:val="24"/>
                <w:szCs w:val="24"/>
                <w:lang w:val="ru-RU"/>
              </w:rPr>
              <w:t xml:space="preserve"> (институт экономики и управления РГПУ им. А.И. Герцена).</w:t>
            </w:r>
          </w:p>
          <w:p w:rsidR="00F4043D" w:rsidRPr="00862377" w:rsidRDefault="00F4043D" w:rsidP="006C56C7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aps/>
                <w:sz w:val="24"/>
                <w:szCs w:val="24"/>
                <w:lang w:val="ru-RU"/>
              </w:rPr>
            </w:pPr>
            <w:r w:rsidRPr="00862377">
              <w:rPr>
                <w:b/>
                <w:caps/>
                <w:sz w:val="24"/>
                <w:szCs w:val="24"/>
                <w:lang w:val="ru-RU"/>
              </w:rPr>
              <w:t>«</w:t>
            </w:r>
            <w:r w:rsidR="0032767B" w:rsidRPr="00862377">
              <w:rPr>
                <w:rFonts w:ascii="Times New Roman Полужирный" w:eastAsia="Times New Roman" w:hAnsi="Times New Roman Полужирный"/>
                <w:b/>
                <w:bCs/>
                <w:caps/>
                <w:sz w:val="24"/>
                <w:szCs w:val="24"/>
                <w:lang w:val="ru-RU" w:eastAsia="ru-RU"/>
              </w:rPr>
              <w:t>Настольная игра для школьников как инструмент закрепления знаний в ходе изучения финансового мошенничества</w:t>
            </w:r>
            <w:r w:rsidRPr="00862377">
              <w:rPr>
                <w:b/>
                <w:caps/>
                <w:sz w:val="24"/>
                <w:szCs w:val="24"/>
                <w:lang w:val="ru-RU"/>
              </w:rPr>
              <w:t xml:space="preserve">» </w:t>
            </w:r>
            <w:r w:rsidR="0032767B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Говорова Полина Игоревна</w:t>
            </w:r>
            <w:r w:rsidR="006E47BF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32767B" w:rsidRPr="00862377">
              <w:rPr>
                <w:sz w:val="24"/>
                <w:szCs w:val="24"/>
                <w:lang w:val="ru-RU"/>
              </w:rPr>
              <w:t>(институт экономики и управления РГПУ им. А.И. Герцена)</w:t>
            </w:r>
          </w:p>
          <w:p w:rsidR="00F4043D" w:rsidRPr="00862377" w:rsidRDefault="00F4043D" w:rsidP="0032767B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>«</w:t>
            </w:r>
            <w:r w:rsidR="0032767B"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Разработка методических материалов для рабочей тетради по финансовой грамотности для 5-7 классов на основе анализа запросов учителей образовательных организаций</w:t>
            </w:r>
            <w:r w:rsidRPr="00862377">
              <w:rPr>
                <w:b/>
                <w:caps/>
                <w:sz w:val="24"/>
                <w:szCs w:val="24"/>
                <w:lang w:val="ru-RU"/>
              </w:rPr>
              <w:t>»</w:t>
            </w:r>
            <w:r w:rsidRPr="0086237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767B" w:rsidRPr="00862377">
              <w:rPr>
                <w:b/>
                <w:sz w:val="24"/>
                <w:szCs w:val="24"/>
                <w:lang w:val="ru-RU"/>
              </w:rPr>
              <w:t>Раскатова</w:t>
            </w:r>
            <w:proofErr w:type="spellEnd"/>
            <w:r w:rsidR="0032767B" w:rsidRPr="00862377">
              <w:rPr>
                <w:b/>
                <w:sz w:val="24"/>
                <w:szCs w:val="24"/>
                <w:lang w:val="ru-RU"/>
              </w:rPr>
              <w:t xml:space="preserve"> Лилия Владимировна </w:t>
            </w:r>
            <w:r w:rsidR="0032767B" w:rsidRPr="00862377">
              <w:rPr>
                <w:sz w:val="24"/>
                <w:szCs w:val="24"/>
                <w:lang w:val="ru-RU"/>
              </w:rPr>
              <w:t>(институт экономики и управления РГПУ им. А.И. Герцена)</w:t>
            </w:r>
          </w:p>
          <w:p w:rsidR="00F4043D" w:rsidRPr="00862377" w:rsidRDefault="00F4043D" w:rsidP="00B8528C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62377">
              <w:rPr>
                <w:b/>
                <w:bCs/>
                <w:caps/>
                <w:color w:val="1F1F1F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295FC7" w:rsidRPr="00862377">
              <w:rPr>
                <w:rFonts w:ascii="Times New Roman Полужирный" w:eastAsia="Times New Roman" w:hAnsi="Times New Roman Полужирный"/>
                <w:caps/>
                <w:sz w:val="24"/>
                <w:szCs w:val="24"/>
                <w:lang w:val="ru-RU" w:eastAsia="ru-RU"/>
              </w:rPr>
              <w:t>Концепция школьного стартапа «Зеленый ремедиатор</w:t>
            </w: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» </w:t>
            </w:r>
            <w:proofErr w:type="spellStart"/>
            <w:r w:rsidR="00295FC7" w:rsidRPr="00862377">
              <w:rPr>
                <w:b/>
                <w:sz w:val="24"/>
                <w:szCs w:val="24"/>
                <w:lang w:val="ru-RU"/>
              </w:rPr>
              <w:t>Синенкова</w:t>
            </w:r>
            <w:proofErr w:type="spellEnd"/>
            <w:r w:rsidR="00295FC7" w:rsidRPr="00862377">
              <w:rPr>
                <w:b/>
                <w:sz w:val="24"/>
                <w:szCs w:val="24"/>
                <w:lang w:val="ru-RU"/>
              </w:rPr>
              <w:t xml:space="preserve"> Ирина Олеговна</w:t>
            </w:r>
            <w:r w:rsidR="008F3750" w:rsidRPr="00862377">
              <w:rPr>
                <w:b/>
                <w:sz w:val="24"/>
                <w:szCs w:val="24"/>
                <w:lang w:val="ru-RU"/>
              </w:rPr>
              <w:t xml:space="preserve"> </w:t>
            </w:r>
            <w:r w:rsidR="00295FC7" w:rsidRPr="00862377">
              <w:rPr>
                <w:sz w:val="24"/>
                <w:szCs w:val="24"/>
                <w:lang w:val="ru-RU"/>
              </w:rPr>
              <w:t>(институт экономики и управления РГПУ им. А.И. Герцена)</w:t>
            </w:r>
          </w:p>
          <w:p w:rsidR="00F4043D" w:rsidRPr="00862377" w:rsidRDefault="009449E6" w:rsidP="00B8528C">
            <w:pPr>
              <w:pStyle w:val="ab"/>
              <w:numPr>
                <w:ilvl w:val="0"/>
                <w:numId w:val="1"/>
              </w:num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B147D3" w:rsidRPr="00862377">
              <w:rPr>
                <w:b/>
                <w:caps/>
                <w:color w:val="000000"/>
                <w:sz w:val="24"/>
                <w:szCs w:val="24"/>
                <w:lang w:val="ru-RU"/>
              </w:rPr>
              <w:t>Модификация образовательной программы “Основы ритейла” для учеников 10-ых классов социально-экономического профиля</w:t>
            </w:r>
            <w:r w:rsidR="00F4043D" w:rsidRPr="00862377">
              <w:rPr>
                <w:b/>
                <w:sz w:val="24"/>
                <w:szCs w:val="24"/>
                <w:lang w:val="ru-RU"/>
              </w:rPr>
              <w:t xml:space="preserve">» </w:t>
            </w:r>
            <w:r w:rsidR="00B147D3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Затеева Мария Васильевна, Мельникова Евгения Владимировна, </w:t>
            </w:r>
            <w:proofErr w:type="spellStart"/>
            <w:r w:rsidR="00B147D3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>Ключникова</w:t>
            </w:r>
            <w:proofErr w:type="spellEnd"/>
            <w:r w:rsidR="00B147D3" w:rsidRPr="00862377">
              <w:rPr>
                <w:b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Карина Борисовна</w:t>
            </w:r>
            <w:r w:rsidR="00B147D3" w:rsidRPr="00862377">
              <w:rPr>
                <w:sz w:val="24"/>
                <w:szCs w:val="24"/>
                <w:lang w:val="ru-RU"/>
              </w:rPr>
              <w:t xml:space="preserve"> </w:t>
            </w:r>
            <w:r w:rsidR="00F4043D" w:rsidRPr="00862377">
              <w:rPr>
                <w:sz w:val="24"/>
                <w:szCs w:val="24"/>
                <w:lang w:val="ru-RU"/>
              </w:rPr>
              <w:t>(</w:t>
            </w:r>
            <w:r w:rsidRPr="00862377">
              <w:rPr>
                <w:sz w:val="24"/>
                <w:szCs w:val="24"/>
                <w:lang w:val="ru-RU"/>
              </w:rPr>
              <w:t>институт экономики и управления РГПУ им. А.И. Герцена</w:t>
            </w:r>
            <w:r w:rsidR="00F4043D" w:rsidRPr="00862377">
              <w:rPr>
                <w:sz w:val="24"/>
                <w:szCs w:val="24"/>
                <w:lang w:val="ru-RU"/>
              </w:rPr>
              <w:t>)</w:t>
            </w:r>
          </w:p>
        </w:tc>
      </w:tr>
      <w:tr w:rsidR="00F4043D" w:rsidRPr="00862377" w:rsidTr="00B85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</w:tcBorders>
            <w:hideMark/>
          </w:tcPr>
          <w:p w:rsidR="00F4043D" w:rsidRPr="00862377" w:rsidRDefault="00995255" w:rsidP="00B8528C">
            <w:pPr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862377">
              <w:rPr>
                <w:b w:val="0"/>
                <w:sz w:val="24"/>
                <w:szCs w:val="24"/>
                <w:lang w:val="ru-RU"/>
              </w:rPr>
              <w:t>1</w:t>
            </w:r>
            <w:r w:rsidR="00882671" w:rsidRPr="00862377">
              <w:rPr>
                <w:b w:val="0"/>
                <w:sz w:val="24"/>
                <w:szCs w:val="24"/>
                <w:lang w:val="ru-RU"/>
              </w:rPr>
              <w:t>6.30</w:t>
            </w:r>
          </w:p>
        </w:tc>
        <w:tc>
          <w:tcPr>
            <w:tcW w:w="9072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</w:tcPr>
          <w:p w:rsidR="00F4043D" w:rsidRPr="00862377" w:rsidRDefault="00F4043D" w:rsidP="009952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ru-RU"/>
              </w:rPr>
            </w:pPr>
            <w:r w:rsidRPr="00862377">
              <w:rPr>
                <w:b/>
                <w:sz w:val="24"/>
                <w:szCs w:val="24"/>
                <w:lang w:val="ru-RU"/>
              </w:rPr>
              <w:t xml:space="preserve">Подведение итогов </w:t>
            </w:r>
            <w:r w:rsidR="00995255" w:rsidRPr="00862377">
              <w:rPr>
                <w:b/>
                <w:sz w:val="24"/>
                <w:szCs w:val="24"/>
                <w:lang w:val="ru-RU"/>
              </w:rPr>
              <w:t>конференции</w:t>
            </w:r>
          </w:p>
        </w:tc>
      </w:tr>
    </w:tbl>
    <w:p w:rsidR="00F4043D" w:rsidRPr="00862377" w:rsidRDefault="00A83381" w:rsidP="00A83381">
      <w:pPr>
        <w:spacing w:after="0" w:line="240" w:lineRule="auto"/>
        <w:rPr>
          <w:lang w:val="ru-RU"/>
        </w:rPr>
      </w:pPr>
      <w:r w:rsidRPr="00862377">
        <w:rPr>
          <w:lang w:val="ru-RU"/>
        </w:rPr>
        <w:lastRenderedPageBreak/>
        <w:t>Стендовые доклады:</w:t>
      </w:r>
    </w:p>
    <w:p w:rsidR="00A935B5" w:rsidRPr="00862377" w:rsidRDefault="00A935B5" w:rsidP="0020725C">
      <w:pPr>
        <w:pStyle w:val="ab"/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Times New Roman"/>
          <w:i/>
          <w:lang w:val="ru-RU"/>
        </w:rPr>
      </w:pPr>
      <w:r w:rsidRPr="00862377">
        <w:rPr>
          <w:rFonts w:ascii="Times New Roman Полужирный" w:hAnsi="Times New Roman Полужирный"/>
          <w:b/>
          <w:bCs/>
          <w:caps/>
          <w:sz w:val="24"/>
          <w:szCs w:val="24"/>
          <w:lang w:val="ru-RU"/>
        </w:rPr>
        <w:t>«</w:t>
      </w:r>
      <w:r w:rsidR="008C36FF" w:rsidRPr="00862377">
        <w:rPr>
          <w:rFonts w:ascii="Times New Roman Полужирный" w:hAnsi="Times New Roman Полужирный"/>
          <w:b/>
          <w:bCs/>
          <w:caps/>
          <w:color w:val="000000"/>
          <w:sz w:val="24"/>
          <w:szCs w:val="24"/>
          <w:shd w:val="clear" w:color="auto" w:fill="FFFFFF"/>
          <w:lang w:val="ru-RU"/>
        </w:rPr>
        <w:t>БУНКЕРОВКА РЕЧНОГО ФЛОТА НА ВНУТРЕННИХ ВОДНЫХ ПУТЯХ</w:t>
      </w:r>
      <w:r w:rsidRPr="00862377">
        <w:rPr>
          <w:rFonts w:ascii="Times New Roman Полужирный" w:hAnsi="Times New Roman Полужирный"/>
          <w:b/>
          <w:bCs/>
          <w:caps/>
          <w:sz w:val="24"/>
          <w:szCs w:val="24"/>
          <w:lang w:val="ru-RU"/>
        </w:rPr>
        <w:t>»</w:t>
      </w:r>
      <w:r w:rsidRPr="00862377">
        <w:rPr>
          <w:b/>
          <w:bCs/>
          <w:sz w:val="24"/>
          <w:szCs w:val="24"/>
          <w:lang w:val="ru-RU"/>
        </w:rPr>
        <w:t xml:space="preserve"> </w:t>
      </w:r>
      <w:r w:rsidR="008C36FF" w:rsidRPr="00862377">
        <w:rPr>
          <w:b/>
          <w:bCs/>
          <w:color w:val="000000"/>
          <w:sz w:val="24"/>
          <w:szCs w:val="24"/>
          <w:shd w:val="clear" w:color="auto" w:fill="FFFFFF"/>
          <w:lang w:val="ru-RU"/>
        </w:rPr>
        <w:t>Иванов Андрей Игоревич</w:t>
      </w:r>
      <w:r w:rsidRPr="00862377">
        <w:rPr>
          <w:bCs/>
          <w:sz w:val="24"/>
          <w:szCs w:val="24"/>
          <w:lang w:val="ru-RU"/>
        </w:rPr>
        <w:t xml:space="preserve"> </w:t>
      </w:r>
      <w:r w:rsidRPr="00862377">
        <w:rPr>
          <w:bCs/>
          <w:color w:val="000000"/>
          <w:sz w:val="24"/>
          <w:szCs w:val="24"/>
          <w:shd w:val="clear" w:color="auto" w:fill="FFFFFF"/>
          <w:lang w:val="ru-RU"/>
        </w:rPr>
        <w:t>(</w:t>
      </w:r>
      <w:r w:rsidR="008C36FF" w:rsidRPr="00862377">
        <w:rPr>
          <w:sz w:val="24"/>
          <w:szCs w:val="24"/>
          <w:lang w:val="ru-RU"/>
        </w:rPr>
        <w:t>Институт международного транспортного менеджмента ГУМРФ им. адмирала С.О. Макарова</w:t>
      </w:r>
      <w:r w:rsidRPr="00862377">
        <w:rPr>
          <w:sz w:val="24"/>
          <w:szCs w:val="24"/>
          <w:lang w:val="ru-RU"/>
        </w:rPr>
        <w:t xml:space="preserve">, Россия, </w:t>
      </w:r>
      <w:r w:rsidR="008C36FF" w:rsidRPr="00862377">
        <w:rPr>
          <w:sz w:val="24"/>
          <w:szCs w:val="24"/>
          <w:lang w:val="ru-RU"/>
        </w:rPr>
        <w:t>Санкт-Петербург</w:t>
      </w:r>
      <w:r w:rsidRPr="00862377">
        <w:rPr>
          <w:bCs/>
          <w:color w:val="000000"/>
          <w:sz w:val="24"/>
          <w:szCs w:val="24"/>
          <w:shd w:val="clear" w:color="auto" w:fill="FFFFFF"/>
          <w:lang w:val="ru-RU"/>
        </w:rPr>
        <w:t>)</w:t>
      </w:r>
    </w:p>
    <w:p w:rsidR="00A83381" w:rsidRPr="00862377" w:rsidRDefault="00A83381" w:rsidP="0020725C">
      <w:pPr>
        <w:pStyle w:val="ab"/>
        <w:numPr>
          <w:ilvl w:val="0"/>
          <w:numId w:val="1"/>
        </w:numPr>
        <w:spacing w:after="0" w:line="240" w:lineRule="auto"/>
        <w:ind w:left="357" w:hanging="357"/>
        <w:jc w:val="both"/>
        <w:rPr>
          <w:b/>
          <w:bCs/>
          <w:sz w:val="24"/>
          <w:szCs w:val="24"/>
          <w:lang w:val="ru-RU"/>
        </w:rPr>
      </w:pPr>
      <w:r w:rsidRPr="00862377">
        <w:rPr>
          <w:b/>
          <w:bCs/>
          <w:color w:val="000000"/>
          <w:sz w:val="24"/>
          <w:szCs w:val="24"/>
          <w:shd w:val="clear" w:color="auto" w:fill="FFFFFF"/>
          <w:lang w:val="ru-RU"/>
        </w:rPr>
        <w:t>«</w:t>
      </w:r>
      <w:r w:rsidR="008C36FF" w:rsidRPr="00862377">
        <w:rPr>
          <w:rFonts w:ascii="Times New Roman Полужирный" w:hAnsi="Times New Roman Полужирный"/>
          <w:b/>
          <w:caps/>
          <w:color w:val="000000"/>
          <w:sz w:val="24"/>
          <w:szCs w:val="24"/>
          <w:lang w:val="ru-RU"/>
        </w:rPr>
        <w:t xml:space="preserve">Использование искусственного интеллекта в </w:t>
      </w:r>
      <w:r w:rsidR="008C36FF" w:rsidRPr="00862377">
        <w:rPr>
          <w:rFonts w:ascii="Times New Roman Полужирный" w:hAnsi="Times New Roman Полужирный"/>
          <w:b/>
          <w:caps/>
          <w:color w:val="000000"/>
          <w:sz w:val="24"/>
          <w:szCs w:val="24"/>
        </w:rPr>
        <w:t>B</w:t>
      </w:r>
      <w:r w:rsidR="008C36FF" w:rsidRPr="00862377">
        <w:rPr>
          <w:rFonts w:ascii="Times New Roman Полужирный" w:hAnsi="Times New Roman Полужирный"/>
          <w:b/>
          <w:caps/>
          <w:color w:val="000000"/>
          <w:sz w:val="24"/>
          <w:szCs w:val="24"/>
          <w:lang w:val="ru-RU"/>
        </w:rPr>
        <w:t>2</w:t>
      </w:r>
      <w:r w:rsidR="008C36FF" w:rsidRPr="00862377">
        <w:rPr>
          <w:rFonts w:ascii="Times New Roman Полужирный" w:hAnsi="Times New Roman Полужирный"/>
          <w:b/>
          <w:caps/>
          <w:color w:val="000000"/>
          <w:sz w:val="24"/>
          <w:szCs w:val="24"/>
        </w:rPr>
        <w:t>B</w:t>
      </w:r>
      <w:r w:rsidR="008C36FF" w:rsidRPr="00862377">
        <w:rPr>
          <w:rFonts w:ascii="Times New Roman Полужирный" w:hAnsi="Times New Roman Полужирный"/>
          <w:b/>
          <w:caps/>
          <w:color w:val="000000"/>
          <w:sz w:val="24"/>
          <w:szCs w:val="24"/>
          <w:lang w:val="ru-RU"/>
        </w:rPr>
        <w:t>-маркетинге</w:t>
      </w:r>
      <w:r w:rsidRPr="00862377">
        <w:rPr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="008C36FF" w:rsidRPr="00862377">
        <w:rPr>
          <w:b/>
          <w:sz w:val="24"/>
          <w:szCs w:val="24"/>
          <w:lang w:val="ru-RU"/>
        </w:rPr>
        <w:t xml:space="preserve">Салихова Лия </w:t>
      </w:r>
      <w:proofErr w:type="spellStart"/>
      <w:r w:rsidR="008C36FF" w:rsidRPr="00862377">
        <w:rPr>
          <w:b/>
          <w:sz w:val="24"/>
          <w:szCs w:val="24"/>
          <w:lang w:val="ru-RU"/>
        </w:rPr>
        <w:t>Наилевна</w:t>
      </w:r>
      <w:proofErr w:type="spellEnd"/>
      <w:r w:rsidR="008C36FF" w:rsidRPr="00862377">
        <w:rPr>
          <w:sz w:val="24"/>
          <w:szCs w:val="24"/>
          <w:lang w:val="ru-RU"/>
        </w:rPr>
        <w:t xml:space="preserve"> </w:t>
      </w:r>
      <w:r w:rsidR="004B719B" w:rsidRPr="00862377">
        <w:rPr>
          <w:sz w:val="24"/>
          <w:szCs w:val="24"/>
          <w:lang w:val="ru-RU"/>
        </w:rPr>
        <w:t>(институт экономики и управления РГПУ им. А.И. Герцена)</w:t>
      </w:r>
    </w:p>
    <w:p w:rsidR="00A83381" w:rsidRPr="00862377" w:rsidRDefault="00A83381" w:rsidP="0020725C">
      <w:pPr>
        <w:pStyle w:val="ab"/>
        <w:numPr>
          <w:ilvl w:val="0"/>
          <w:numId w:val="1"/>
        </w:numPr>
        <w:spacing w:after="0" w:line="240" w:lineRule="auto"/>
        <w:ind w:left="357" w:hanging="357"/>
        <w:jc w:val="both"/>
        <w:rPr>
          <w:sz w:val="24"/>
          <w:szCs w:val="24"/>
          <w:lang w:val="ru-RU"/>
        </w:rPr>
      </w:pPr>
      <w:r w:rsidRPr="00862377">
        <w:rPr>
          <w:b/>
          <w:caps/>
          <w:color w:val="000000"/>
          <w:sz w:val="24"/>
          <w:szCs w:val="24"/>
          <w:lang w:val="ru-RU" w:eastAsia="ru-RU"/>
        </w:rPr>
        <w:t>«</w:t>
      </w:r>
      <w:r w:rsidR="00B35346" w:rsidRPr="00862377">
        <w:rPr>
          <w:rFonts w:ascii="Times New Roman Полужирный" w:hAnsi="Times New Roman Полужирный"/>
          <w:b/>
          <w:caps/>
          <w:color w:val="000000"/>
          <w:sz w:val="24"/>
          <w:szCs w:val="24"/>
          <w:lang w:val="ru-RU"/>
        </w:rPr>
        <w:t>Государственное регулирование микрофинансовых организаций как инструмент минимизации рисков для потребителей</w:t>
      </w:r>
      <w:r w:rsidRPr="00862377">
        <w:rPr>
          <w:b/>
          <w:caps/>
          <w:color w:val="000000"/>
          <w:sz w:val="24"/>
          <w:szCs w:val="24"/>
          <w:lang w:val="ru-RU" w:eastAsia="ru-RU"/>
        </w:rPr>
        <w:t xml:space="preserve">» </w:t>
      </w:r>
      <w:r w:rsidR="00B35346" w:rsidRPr="00862377">
        <w:rPr>
          <w:b/>
          <w:sz w:val="24"/>
          <w:szCs w:val="24"/>
          <w:lang w:val="ru-RU"/>
        </w:rPr>
        <w:t>Елфимов Владимир Дмитриевич</w:t>
      </w:r>
      <w:r w:rsidR="00A935B5" w:rsidRPr="00862377">
        <w:rPr>
          <w:sz w:val="24"/>
          <w:szCs w:val="24"/>
          <w:lang w:val="ru-RU"/>
        </w:rPr>
        <w:t xml:space="preserve"> </w:t>
      </w:r>
      <w:r w:rsidRPr="00862377">
        <w:rPr>
          <w:sz w:val="24"/>
          <w:szCs w:val="24"/>
          <w:lang w:val="ru-RU"/>
        </w:rPr>
        <w:t>(</w:t>
      </w:r>
      <w:r w:rsidR="00B35346" w:rsidRPr="00862377">
        <w:rPr>
          <w:sz w:val="24"/>
          <w:szCs w:val="24"/>
          <w:lang w:val="ru-RU"/>
        </w:rPr>
        <w:t>Высшая школа журналистики и массовых коммуникаций СПбГУ</w:t>
      </w:r>
      <w:r w:rsidRPr="00862377">
        <w:rPr>
          <w:sz w:val="24"/>
          <w:szCs w:val="24"/>
          <w:lang w:val="ru-RU"/>
        </w:rPr>
        <w:t>)</w:t>
      </w:r>
    </w:p>
    <w:p w:rsidR="00B35346" w:rsidRPr="00862377" w:rsidRDefault="00B35346" w:rsidP="00B35346">
      <w:pPr>
        <w:pStyle w:val="ab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62377">
        <w:rPr>
          <w:rFonts w:asciiTheme="minorHAnsi" w:hAnsiTheme="minorHAnsi"/>
          <w:b/>
          <w:caps/>
          <w:color w:val="000000"/>
          <w:sz w:val="24"/>
          <w:szCs w:val="24"/>
          <w:lang w:val="ru-RU"/>
        </w:rPr>
        <w:t>«</w:t>
      </w:r>
      <w:r w:rsidRPr="00862377">
        <w:rPr>
          <w:rFonts w:ascii="Times New Roman Полужирный" w:hAnsi="Times New Roman Полужирный"/>
          <w:b/>
          <w:caps/>
          <w:color w:val="000000"/>
          <w:sz w:val="24"/>
          <w:szCs w:val="24"/>
          <w:lang w:val="ru-RU"/>
        </w:rPr>
        <w:t>Неоколониальные практики транснациональных корпораций и анализ их влияния на государственность и бизнес на примере Нигерии</w:t>
      </w:r>
      <w:r w:rsidRPr="00862377">
        <w:rPr>
          <w:color w:val="000000"/>
          <w:lang w:val="ru-RU"/>
        </w:rPr>
        <w:t xml:space="preserve">» </w:t>
      </w:r>
      <w:r w:rsidRPr="00862377">
        <w:rPr>
          <w:b/>
          <w:sz w:val="24"/>
          <w:szCs w:val="24"/>
          <w:lang w:val="ru-RU"/>
        </w:rPr>
        <w:t>Захаров Олег Сергеевич</w:t>
      </w:r>
      <w:r w:rsidRPr="00862377">
        <w:rPr>
          <w:color w:val="000000"/>
          <w:lang w:val="ru-RU"/>
        </w:rPr>
        <w:t xml:space="preserve"> </w:t>
      </w:r>
      <w:r w:rsidRPr="00862377">
        <w:rPr>
          <w:sz w:val="24"/>
          <w:szCs w:val="24"/>
          <w:lang w:val="ru-RU"/>
        </w:rPr>
        <w:t>(факультет политологии СПбГУ)</w:t>
      </w:r>
    </w:p>
    <w:p w:rsidR="00B35346" w:rsidRPr="00862377" w:rsidRDefault="00B35346" w:rsidP="00B35346">
      <w:pPr>
        <w:pStyle w:val="ab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62377">
        <w:rPr>
          <w:rFonts w:ascii="Times New Roman Полужирный" w:hAnsi="Times New Roman Полужирный"/>
          <w:b/>
          <w:caps/>
          <w:color w:val="000000"/>
          <w:sz w:val="24"/>
          <w:szCs w:val="24"/>
          <w:lang w:val="ru-RU"/>
        </w:rPr>
        <w:t>«Ресурсные войны в Африке: экономические интересы Руанды в ДР Конго и роль внешних игроков»</w:t>
      </w:r>
      <w:r w:rsidRPr="00862377">
        <w:rPr>
          <w:color w:val="000000"/>
          <w:lang w:val="ru-RU"/>
        </w:rPr>
        <w:t xml:space="preserve"> </w:t>
      </w:r>
      <w:proofErr w:type="spellStart"/>
      <w:r w:rsidRPr="00862377">
        <w:rPr>
          <w:b/>
          <w:sz w:val="24"/>
          <w:szCs w:val="24"/>
          <w:lang w:val="ru-RU"/>
        </w:rPr>
        <w:t>Крутский</w:t>
      </w:r>
      <w:proofErr w:type="spellEnd"/>
      <w:r w:rsidRPr="00862377">
        <w:rPr>
          <w:b/>
          <w:sz w:val="24"/>
          <w:szCs w:val="24"/>
          <w:lang w:val="ru-RU"/>
        </w:rPr>
        <w:t xml:space="preserve"> Павел Валерьевич</w:t>
      </w:r>
      <w:r w:rsidRPr="00862377">
        <w:rPr>
          <w:color w:val="000000"/>
          <w:lang w:val="ru-RU"/>
        </w:rPr>
        <w:t xml:space="preserve"> </w:t>
      </w:r>
      <w:r w:rsidRPr="00862377">
        <w:rPr>
          <w:sz w:val="24"/>
          <w:szCs w:val="24"/>
          <w:lang w:val="ru-RU"/>
        </w:rPr>
        <w:t>(факультет политологии СПбГУ)</w:t>
      </w:r>
    </w:p>
    <w:p w:rsidR="00B35346" w:rsidRPr="00862377" w:rsidRDefault="00B35346" w:rsidP="00B35346">
      <w:pPr>
        <w:pStyle w:val="ab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62377">
        <w:rPr>
          <w:rFonts w:ascii="Times New Roman Полужирный" w:hAnsi="Times New Roman Полужирный"/>
          <w:b/>
          <w:caps/>
          <w:color w:val="000000"/>
          <w:sz w:val="24"/>
          <w:szCs w:val="24"/>
          <w:lang w:val="ru-RU"/>
        </w:rPr>
        <w:t>«"Зеленый" переход как политический инструмент (на примере стран Юго-Восточной Азии)»</w:t>
      </w:r>
      <w:r w:rsidRPr="00862377">
        <w:rPr>
          <w:color w:val="000000"/>
          <w:lang w:val="ru-RU"/>
        </w:rPr>
        <w:t xml:space="preserve"> </w:t>
      </w:r>
      <w:proofErr w:type="spellStart"/>
      <w:r w:rsidRPr="00862377">
        <w:rPr>
          <w:b/>
          <w:sz w:val="24"/>
          <w:szCs w:val="24"/>
          <w:lang w:val="ru-RU"/>
        </w:rPr>
        <w:t>Затерьянский</w:t>
      </w:r>
      <w:proofErr w:type="spellEnd"/>
      <w:r w:rsidRPr="00862377">
        <w:rPr>
          <w:b/>
          <w:sz w:val="24"/>
          <w:szCs w:val="24"/>
          <w:lang w:val="ru-RU"/>
        </w:rPr>
        <w:t xml:space="preserve"> Артём Максимович</w:t>
      </w:r>
      <w:r w:rsidRPr="00862377">
        <w:rPr>
          <w:color w:val="000000"/>
          <w:lang w:val="ru-RU"/>
        </w:rPr>
        <w:t xml:space="preserve"> </w:t>
      </w:r>
      <w:r w:rsidRPr="00862377">
        <w:rPr>
          <w:sz w:val="24"/>
          <w:szCs w:val="24"/>
          <w:lang w:val="ru-RU"/>
        </w:rPr>
        <w:t>(факультет политологии СПбГУ)</w:t>
      </w:r>
    </w:p>
    <w:p w:rsidR="00DF6A96" w:rsidRPr="00862377" w:rsidRDefault="00DF6A96" w:rsidP="0020725C">
      <w:pPr>
        <w:pStyle w:val="ab"/>
        <w:numPr>
          <w:ilvl w:val="0"/>
          <w:numId w:val="1"/>
        </w:numPr>
        <w:spacing w:after="0" w:line="240" w:lineRule="auto"/>
        <w:ind w:left="357"/>
        <w:jc w:val="both"/>
        <w:rPr>
          <w:b/>
          <w:sz w:val="24"/>
          <w:szCs w:val="24"/>
          <w:lang w:val="ru-RU"/>
        </w:rPr>
      </w:pPr>
      <w:r w:rsidRPr="00862377">
        <w:rPr>
          <w:rFonts w:ascii="Times New Roman Полужирный" w:eastAsia="Times New Roman" w:hAnsi="Times New Roman Полужирный"/>
          <w:b/>
          <w:bCs/>
          <w:caps/>
          <w:sz w:val="24"/>
          <w:szCs w:val="24"/>
          <w:lang w:val="ru-RU" w:eastAsia="ru-RU"/>
        </w:rPr>
        <w:t>«</w:t>
      </w:r>
      <w:r w:rsidRPr="00862377">
        <w:rPr>
          <w:rFonts w:ascii="Times New Roman Полужирный" w:eastAsia="Times New Roman" w:hAnsi="Times New Roman Полужирный"/>
          <w:caps/>
          <w:sz w:val="24"/>
          <w:szCs w:val="24"/>
          <w:lang w:val="ru-RU" w:eastAsia="ru-RU"/>
        </w:rPr>
        <w:t>САНКЦИИ И КОНТРСАНКЦИИ: ПОДХОДЫ К ИЗМЕРЕНИЮ ПОТЕРЬ И ВЫИГРЫШЕЙ</w:t>
      </w:r>
      <w:r w:rsidRPr="00862377">
        <w:rPr>
          <w:b/>
          <w:color w:val="1F1F1F"/>
          <w:sz w:val="24"/>
          <w:szCs w:val="24"/>
          <w:shd w:val="clear" w:color="auto" w:fill="FFFFFF"/>
          <w:lang w:val="ru-RU"/>
        </w:rPr>
        <w:t>» Филиппова Екатерина Денисовна</w:t>
      </w:r>
      <w:r w:rsidRPr="00862377">
        <w:rPr>
          <w:color w:val="1F1F1F"/>
          <w:sz w:val="24"/>
          <w:szCs w:val="24"/>
          <w:shd w:val="clear" w:color="auto" w:fill="FFFFFF"/>
          <w:lang w:val="ru-RU"/>
        </w:rPr>
        <w:t xml:space="preserve"> </w:t>
      </w:r>
      <w:r w:rsidRPr="00862377">
        <w:rPr>
          <w:sz w:val="24"/>
          <w:szCs w:val="24"/>
          <w:lang w:val="ru-RU"/>
        </w:rPr>
        <w:t>(экономический</w:t>
      </w:r>
      <w:r w:rsidRPr="00862377">
        <w:rPr>
          <w:b/>
          <w:sz w:val="24"/>
          <w:szCs w:val="24"/>
          <w:lang w:val="ru-RU"/>
        </w:rPr>
        <w:t xml:space="preserve"> </w:t>
      </w:r>
      <w:r w:rsidRPr="00862377">
        <w:rPr>
          <w:rFonts w:eastAsia="Calibri"/>
          <w:sz w:val="24"/>
          <w:szCs w:val="24"/>
          <w:lang w:val="ru-RU"/>
        </w:rPr>
        <w:t>факультет СПбГУ</w:t>
      </w:r>
      <w:r w:rsidRPr="00862377">
        <w:rPr>
          <w:sz w:val="24"/>
          <w:szCs w:val="24"/>
          <w:lang w:val="ru-RU"/>
        </w:rPr>
        <w:t>)</w:t>
      </w:r>
    </w:p>
    <w:p w:rsidR="008A3057" w:rsidRPr="00862377" w:rsidRDefault="008A3057" w:rsidP="0020725C">
      <w:pPr>
        <w:pStyle w:val="ab"/>
        <w:numPr>
          <w:ilvl w:val="0"/>
          <w:numId w:val="1"/>
        </w:numPr>
        <w:spacing w:after="0" w:line="240" w:lineRule="auto"/>
        <w:ind w:left="357"/>
        <w:jc w:val="both"/>
        <w:rPr>
          <w:b/>
          <w:sz w:val="24"/>
          <w:szCs w:val="24"/>
          <w:lang w:val="ru-RU"/>
        </w:rPr>
      </w:pPr>
      <w:r w:rsidRPr="00862377">
        <w:rPr>
          <w:b/>
          <w:bCs/>
          <w:sz w:val="24"/>
          <w:szCs w:val="24"/>
          <w:lang w:val="ru-RU"/>
        </w:rPr>
        <w:t xml:space="preserve">«ТЕКУЧАЯ РЕАЛЬНОСТЬ: КАК ПОТЕРЯ КАДРОВ ПОДРЫВАЕТ КОНКУРЕНТОСПОСОБНОСТЬ АГРО-ПРЕДПРИЯТИЙ И ПОЧЕМУ ПРЯНИК РАБОТАЕТ ЛУЧШЕ КНУТА» Сутягина Дарья Романовна </w:t>
      </w:r>
      <w:r w:rsidRPr="00862377">
        <w:rPr>
          <w:sz w:val="24"/>
          <w:szCs w:val="24"/>
          <w:lang w:val="ru-RU"/>
        </w:rPr>
        <w:t>(институт экономики и управления РГПУ им. А.И. Герцена)</w:t>
      </w:r>
    </w:p>
    <w:p w:rsidR="00DF6A96" w:rsidRPr="008A3057" w:rsidRDefault="00DF6A96" w:rsidP="0020725C">
      <w:pPr>
        <w:pStyle w:val="ab"/>
        <w:spacing w:after="0" w:line="240" w:lineRule="auto"/>
        <w:ind w:left="357"/>
        <w:jc w:val="both"/>
        <w:rPr>
          <w:sz w:val="24"/>
          <w:szCs w:val="24"/>
          <w:lang w:val="ru-RU"/>
        </w:rPr>
      </w:pPr>
    </w:p>
    <w:sectPr w:rsidR="00DF6A96" w:rsidRPr="008A3057" w:rsidSect="005A0C4F">
      <w:type w:val="continuous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4528"/>
    <w:multiLevelType w:val="hybridMultilevel"/>
    <w:tmpl w:val="967A5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3ED8"/>
    <w:multiLevelType w:val="hybridMultilevel"/>
    <w:tmpl w:val="62F2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C1B"/>
    <w:multiLevelType w:val="hybridMultilevel"/>
    <w:tmpl w:val="A310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97838"/>
    <w:multiLevelType w:val="hybridMultilevel"/>
    <w:tmpl w:val="49CE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D5D53"/>
    <w:multiLevelType w:val="hybridMultilevel"/>
    <w:tmpl w:val="EE0E4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2255A"/>
    <w:multiLevelType w:val="hybridMultilevel"/>
    <w:tmpl w:val="A2E22560"/>
    <w:lvl w:ilvl="0" w:tplc="4530C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044E5"/>
    <w:multiLevelType w:val="hybridMultilevel"/>
    <w:tmpl w:val="A9E42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05BA6"/>
    <w:multiLevelType w:val="hybridMultilevel"/>
    <w:tmpl w:val="569AB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3D5E3E"/>
    <w:multiLevelType w:val="hybridMultilevel"/>
    <w:tmpl w:val="8F66ABB0"/>
    <w:lvl w:ilvl="0" w:tplc="5A3C37A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E6D82"/>
    <w:multiLevelType w:val="hybridMultilevel"/>
    <w:tmpl w:val="E26026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02374E"/>
    <w:multiLevelType w:val="hybridMultilevel"/>
    <w:tmpl w:val="95A6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7031E"/>
    <w:multiLevelType w:val="hybridMultilevel"/>
    <w:tmpl w:val="7E4A84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4EB4AB9"/>
    <w:multiLevelType w:val="singleLevel"/>
    <w:tmpl w:val="54EB4AB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3" w15:restartNumberingAfterBreak="0">
    <w:nsid w:val="557A6722"/>
    <w:multiLevelType w:val="hybridMultilevel"/>
    <w:tmpl w:val="95A6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70926"/>
    <w:multiLevelType w:val="hybridMultilevel"/>
    <w:tmpl w:val="3FD88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985DFD"/>
    <w:multiLevelType w:val="hybridMultilevel"/>
    <w:tmpl w:val="18A25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302DB"/>
    <w:multiLevelType w:val="hybridMultilevel"/>
    <w:tmpl w:val="D994A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054D6"/>
    <w:multiLevelType w:val="hybridMultilevel"/>
    <w:tmpl w:val="B656A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F0595"/>
    <w:multiLevelType w:val="hybridMultilevel"/>
    <w:tmpl w:val="A82A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2475A"/>
    <w:multiLevelType w:val="hybridMultilevel"/>
    <w:tmpl w:val="33B067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</w:num>
  <w:num w:numId="5">
    <w:abstractNumId w:val="3"/>
  </w:num>
  <w:num w:numId="6">
    <w:abstractNumId w:val="4"/>
  </w:num>
  <w:num w:numId="7">
    <w:abstractNumId w:val="17"/>
  </w:num>
  <w:num w:numId="8">
    <w:abstractNumId w:val="16"/>
  </w:num>
  <w:num w:numId="9">
    <w:abstractNumId w:val="10"/>
  </w:num>
  <w:num w:numId="10">
    <w:abstractNumId w:val="13"/>
  </w:num>
  <w:num w:numId="11">
    <w:abstractNumId w:val="9"/>
  </w:num>
  <w:num w:numId="12">
    <w:abstractNumId w:val="1"/>
  </w:num>
  <w:num w:numId="13">
    <w:abstractNumId w:val="18"/>
  </w:num>
  <w:num w:numId="14">
    <w:abstractNumId w:val="0"/>
  </w:num>
  <w:num w:numId="15">
    <w:abstractNumId w:val="11"/>
  </w:num>
  <w:num w:numId="16">
    <w:abstractNumId w:val="7"/>
  </w:num>
  <w:num w:numId="17">
    <w:abstractNumId w:val="2"/>
  </w:num>
  <w:num w:numId="18">
    <w:abstractNumId w:val="6"/>
  </w:num>
  <w:num w:numId="19">
    <w:abstractNumId w:val="15"/>
  </w:num>
  <w:num w:numId="20">
    <w:abstractNumId w:val="8"/>
  </w:num>
  <w:num w:numId="2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CC"/>
    <w:rsid w:val="00013BC5"/>
    <w:rsid w:val="00026DFC"/>
    <w:rsid w:val="0004237D"/>
    <w:rsid w:val="00054676"/>
    <w:rsid w:val="0006462C"/>
    <w:rsid w:val="000870CB"/>
    <w:rsid w:val="00091D87"/>
    <w:rsid w:val="00097132"/>
    <w:rsid w:val="000A1D60"/>
    <w:rsid w:val="000A5628"/>
    <w:rsid w:val="000B0087"/>
    <w:rsid w:val="000B3F2C"/>
    <w:rsid w:val="000B7B5E"/>
    <w:rsid w:val="000C26CC"/>
    <w:rsid w:val="000D26AC"/>
    <w:rsid w:val="000D356D"/>
    <w:rsid w:val="000F623A"/>
    <w:rsid w:val="000F6CA2"/>
    <w:rsid w:val="00124417"/>
    <w:rsid w:val="00124D56"/>
    <w:rsid w:val="00153A92"/>
    <w:rsid w:val="001819E9"/>
    <w:rsid w:val="00184456"/>
    <w:rsid w:val="0018770F"/>
    <w:rsid w:val="001C33E1"/>
    <w:rsid w:val="001D1578"/>
    <w:rsid w:val="001D7800"/>
    <w:rsid w:val="0020613B"/>
    <w:rsid w:val="0020725C"/>
    <w:rsid w:val="00207EC6"/>
    <w:rsid w:val="00214FEF"/>
    <w:rsid w:val="00234D6C"/>
    <w:rsid w:val="00235766"/>
    <w:rsid w:val="00256194"/>
    <w:rsid w:val="002613A9"/>
    <w:rsid w:val="0026329E"/>
    <w:rsid w:val="00271D2B"/>
    <w:rsid w:val="0028099B"/>
    <w:rsid w:val="00287CB8"/>
    <w:rsid w:val="00295FC7"/>
    <w:rsid w:val="002B0C2A"/>
    <w:rsid w:val="002B68B3"/>
    <w:rsid w:val="002B7895"/>
    <w:rsid w:val="002C300E"/>
    <w:rsid w:val="002C38E6"/>
    <w:rsid w:val="002D1F82"/>
    <w:rsid w:val="002F6835"/>
    <w:rsid w:val="00305C51"/>
    <w:rsid w:val="0032255F"/>
    <w:rsid w:val="0032510D"/>
    <w:rsid w:val="00326208"/>
    <w:rsid w:val="0032767B"/>
    <w:rsid w:val="00331F28"/>
    <w:rsid w:val="00342B6B"/>
    <w:rsid w:val="00346C94"/>
    <w:rsid w:val="00355545"/>
    <w:rsid w:val="00362099"/>
    <w:rsid w:val="00367152"/>
    <w:rsid w:val="0037263D"/>
    <w:rsid w:val="003840D5"/>
    <w:rsid w:val="00394EF8"/>
    <w:rsid w:val="003A4EA9"/>
    <w:rsid w:val="003A58AC"/>
    <w:rsid w:val="003B4804"/>
    <w:rsid w:val="003B5668"/>
    <w:rsid w:val="003E42F2"/>
    <w:rsid w:val="00446F97"/>
    <w:rsid w:val="0045095E"/>
    <w:rsid w:val="00455180"/>
    <w:rsid w:val="004616C1"/>
    <w:rsid w:val="00473789"/>
    <w:rsid w:val="004946D8"/>
    <w:rsid w:val="004A2F68"/>
    <w:rsid w:val="004B719B"/>
    <w:rsid w:val="004D499D"/>
    <w:rsid w:val="004E5C10"/>
    <w:rsid w:val="004E67C0"/>
    <w:rsid w:val="004F5E80"/>
    <w:rsid w:val="004F61E4"/>
    <w:rsid w:val="004F6D56"/>
    <w:rsid w:val="00505DB9"/>
    <w:rsid w:val="00506A98"/>
    <w:rsid w:val="00506E13"/>
    <w:rsid w:val="00507AD3"/>
    <w:rsid w:val="00511969"/>
    <w:rsid w:val="0051346F"/>
    <w:rsid w:val="0052406E"/>
    <w:rsid w:val="00526D80"/>
    <w:rsid w:val="00546918"/>
    <w:rsid w:val="005568FF"/>
    <w:rsid w:val="0056459F"/>
    <w:rsid w:val="00576085"/>
    <w:rsid w:val="00596B1B"/>
    <w:rsid w:val="005A0C4F"/>
    <w:rsid w:val="005B1621"/>
    <w:rsid w:val="005B1FCA"/>
    <w:rsid w:val="005D48B4"/>
    <w:rsid w:val="005D6C1B"/>
    <w:rsid w:val="005F1C70"/>
    <w:rsid w:val="00633EA4"/>
    <w:rsid w:val="006343F2"/>
    <w:rsid w:val="0064605E"/>
    <w:rsid w:val="006556D0"/>
    <w:rsid w:val="006619E7"/>
    <w:rsid w:val="006722E0"/>
    <w:rsid w:val="006A3C60"/>
    <w:rsid w:val="006B3706"/>
    <w:rsid w:val="006B6E57"/>
    <w:rsid w:val="006C0A0E"/>
    <w:rsid w:val="006C2BDB"/>
    <w:rsid w:val="006C56C7"/>
    <w:rsid w:val="006D16BD"/>
    <w:rsid w:val="006E47BF"/>
    <w:rsid w:val="006E4EE2"/>
    <w:rsid w:val="006F197D"/>
    <w:rsid w:val="00710079"/>
    <w:rsid w:val="00711498"/>
    <w:rsid w:val="00737144"/>
    <w:rsid w:val="00740B3A"/>
    <w:rsid w:val="0075522A"/>
    <w:rsid w:val="0076429A"/>
    <w:rsid w:val="00781C69"/>
    <w:rsid w:val="00786101"/>
    <w:rsid w:val="00792AC7"/>
    <w:rsid w:val="00794241"/>
    <w:rsid w:val="0079617D"/>
    <w:rsid w:val="007A4001"/>
    <w:rsid w:val="007B141D"/>
    <w:rsid w:val="007B28A7"/>
    <w:rsid w:val="007B61F5"/>
    <w:rsid w:val="007C0463"/>
    <w:rsid w:val="007D5738"/>
    <w:rsid w:val="007E56F5"/>
    <w:rsid w:val="007F021F"/>
    <w:rsid w:val="007F055C"/>
    <w:rsid w:val="007F1B2D"/>
    <w:rsid w:val="00806369"/>
    <w:rsid w:val="0080693C"/>
    <w:rsid w:val="00811A4E"/>
    <w:rsid w:val="00812777"/>
    <w:rsid w:val="00813062"/>
    <w:rsid w:val="008240C5"/>
    <w:rsid w:val="00832F14"/>
    <w:rsid w:val="00836477"/>
    <w:rsid w:val="00837EDC"/>
    <w:rsid w:val="00841F61"/>
    <w:rsid w:val="00851A7B"/>
    <w:rsid w:val="00862377"/>
    <w:rsid w:val="008650F4"/>
    <w:rsid w:val="00880FBB"/>
    <w:rsid w:val="00882671"/>
    <w:rsid w:val="00887729"/>
    <w:rsid w:val="008878B7"/>
    <w:rsid w:val="00892822"/>
    <w:rsid w:val="008A3057"/>
    <w:rsid w:val="008C36FF"/>
    <w:rsid w:val="008E10EA"/>
    <w:rsid w:val="008E22BF"/>
    <w:rsid w:val="008E355F"/>
    <w:rsid w:val="008E5DF5"/>
    <w:rsid w:val="008F3750"/>
    <w:rsid w:val="008F3F12"/>
    <w:rsid w:val="008F7F2F"/>
    <w:rsid w:val="0091745B"/>
    <w:rsid w:val="00927E26"/>
    <w:rsid w:val="00944197"/>
    <w:rsid w:val="009449E6"/>
    <w:rsid w:val="00953A2A"/>
    <w:rsid w:val="00955697"/>
    <w:rsid w:val="00964059"/>
    <w:rsid w:val="00970B3F"/>
    <w:rsid w:val="00973ED8"/>
    <w:rsid w:val="00995255"/>
    <w:rsid w:val="0099585A"/>
    <w:rsid w:val="00997D66"/>
    <w:rsid w:val="009B26AF"/>
    <w:rsid w:val="009B3E72"/>
    <w:rsid w:val="009B509C"/>
    <w:rsid w:val="009C7584"/>
    <w:rsid w:val="009D34CA"/>
    <w:rsid w:val="009D6EB2"/>
    <w:rsid w:val="009E0BC6"/>
    <w:rsid w:val="009F0CCD"/>
    <w:rsid w:val="009F21ED"/>
    <w:rsid w:val="009F391B"/>
    <w:rsid w:val="00A054E4"/>
    <w:rsid w:val="00A15187"/>
    <w:rsid w:val="00A25675"/>
    <w:rsid w:val="00A30884"/>
    <w:rsid w:val="00A32234"/>
    <w:rsid w:val="00A37FF5"/>
    <w:rsid w:val="00A40B72"/>
    <w:rsid w:val="00A42D2E"/>
    <w:rsid w:val="00A64E5E"/>
    <w:rsid w:val="00A669A9"/>
    <w:rsid w:val="00A70D21"/>
    <w:rsid w:val="00A74C4C"/>
    <w:rsid w:val="00A75B45"/>
    <w:rsid w:val="00A83381"/>
    <w:rsid w:val="00A8762A"/>
    <w:rsid w:val="00A9320B"/>
    <w:rsid w:val="00A935B5"/>
    <w:rsid w:val="00AB0DDF"/>
    <w:rsid w:val="00AB4F1F"/>
    <w:rsid w:val="00AC0166"/>
    <w:rsid w:val="00AD5DAB"/>
    <w:rsid w:val="00AE061C"/>
    <w:rsid w:val="00AE0CC9"/>
    <w:rsid w:val="00AE76A2"/>
    <w:rsid w:val="00B147D3"/>
    <w:rsid w:val="00B208E9"/>
    <w:rsid w:val="00B25393"/>
    <w:rsid w:val="00B26EA5"/>
    <w:rsid w:val="00B320FC"/>
    <w:rsid w:val="00B35346"/>
    <w:rsid w:val="00B6782A"/>
    <w:rsid w:val="00B76870"/>
    <w:rsid w:val="00BA3215"/>
    <w:rsid w:val="00BB19D8"/>
    <w:rsid w:val="00BB4539"/>
    <w:rsid w:val="00BB6D6B"/>
    <w:rsid w:val="00BC484A"/>
    <w:rsid w:val="00BD1CE3"/>
    <w:rsid w:val="00BD3BC4"/>
    <w:rsid w:val="00BD7EE0"/>
    <w:rsid w:val="00BE4964"/>
    <w:rsid w:val="00BE5D19"/>
    <w:rsid w:val="00BF2525"/>
    <w:rsid w:val="00BF74FD"/>
    <w:rsid w:val="00C16618"/>
    <w:rsid w:val="00C440F0"/>
    <w:rsid w:val="00C519C1"/>
    <w:rsid w:val="00C55A72"/>
    <w:rsid w:val="00C665BC"/>
    <w:rsid w:val="00C66EB6"/>
    <w:rsid w:val="00C91CD1"/>
    <w:rsid w:val="00C951EA"/>
    <w:rsid w:val="00C96038"/>
    <w:rsid w:val="00CB078F"/>
    <w:rsid w:val="00CB6E96"/>
    <w:rsid w:val="00CC378C"/>
    <w:rsid w:val="00CF35A8"/>
    <w:rsid w:val="00CF456F"/>
    <w:rsid w:val="00D06B1D"/>
    <w:rsid w:val="00D06DDB"/>
    <w:rsid w:val="00D34E26"/>
    <w:rsid w:val="00D75BAF"/>
    <w:rsid w:val="00D84659"/>
    <w:rsid w:val="00DB08E3"/>
    <w:rsid w:val="00DB3F21"/>
    <w:rsid w:val="00DC1998"/>
    <w:rsid w:val="00DC6BBF"/>
    <w:rsid w:val="00DD41A5"/>
    <w:rsid w:val="00DF64EE"/>
    <w:rsid w:val="00DF6A96"/>
    <w:rsid w:val="00DF7AE6"/>
    <w:rsid w:val="00E03B19"/>
    <w:rsid w:val="00E21EAD"/>
    <w:rsid w:val="00E31AB0"/>
    <w:rsid w:val="00E33454"/>
    <w:rsid w:val="00E35EDE"/>
    <w:rsid w:val="00E53EEE"/>
    <w:rsid w:val="00E66DE3"/>
    <w:rsid w:val="00E719A5"/>
    <w:rsid w:val="00E869B3"/>
    <w:rsid w:val="00E955CD"/>
    <w:rsid w:val="00EA32B9"/>
    <w:rsid w:val="00EB6B0D"/>
    <w:rsid w:val="00EC578C"/>
    <w:rsid w:val="00EE1E5A"/>
    <w:rsid w:val="00F21AD5"/>
    <w:rsid w:val="00F4043D"/>
    <w:rsid w:val="00F409B1"/>
    <w:rsid w:val="00F63C11"/>
    <w:rsid w:val="00F7197B"/>
    <w:rsid w:val="00F76227"/>
    <w:rsid w:val="00F92BDC"/>
    <w:rsid w:val="00F95050"/>
    <w:rsid w:val="00FA0B3E"/>
    <w:rsid w:val="00FA6CD5"/>
    <w:rsid w:val="00FB1180"/>
    <w:rsid w:val="00FC277D"/>
    <w:rsid w:val="00FD5935"/>
    <w:rsid w:val="00FD65B7"/>
    <w:rsid w:val="00FE0411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D58F5D-1B7C-45E5-964F-52D95889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6CC"/>
  </w:style>
  <w:style w:type="paragraph" w:styleId="1">
    <w:name w:val="heading 1"/>
    <w:basedOn w:val="a"/>
    <w:next w:val="a"/>
    <w:link w:val="10"/>
    <w:uiPriority w:val="9"/>
    <w:qFormat/>
    <w:rsid w:val="00964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40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40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64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640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640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640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6405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640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40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40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640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640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40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64059"/>
    <w:rPr>
      <w:b/>
      <w:bCs/>
    </w:rPr>
  </w:style>
  <w:style w:type="character" w:styleId="a9">
    <w:name w:val="Emphasis"/>
    <w:basedOn w:val="a0"/>
    <w:uiPriority w:val="20"/>
    <w:qFormat/>
    <w:rsid w:val="00964059"/>
    <w:rPr>
      <w:i/>
      <w:iCs/>
    </w:rPr>
  </w:style>
  <w:style w:type="paragraph" w:styleId="aa">
    <w:name w:val="No Spacing"/>
    <w:uiPriority w:val="1"/>
    <w:qFormat/>
    <w:rsid w:val="0096405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64059"/>
    <w:pPr>
      <w:ind w:left="720"/>
      <w:contextualSpacing/>
    </w:pPr>
  </w:style>
  <w:style w:type="paragraph" w:styleId="21">
    <w:name w:val="Quote"/>
    <w:basedOn w:val="a"/>
    <w:next w:val="a"/>
    <w:link w:val="ac"/>
    <w:uiPriority w:val="29"/>
    <w:qFormat/>
    <w:rsid w:val="00964059"/>
    <w:rPr>
      <w:i/>
      <w:iCs/>
      <w:color w:val="000000" w:themeColor="text1"/>
    </w:rPr>
  </w:style>
  <w:style w:type="character" w:customStyle="1" w:styleId="ac">
    <w:name w:val="Цитата Знак"/>
    <w:basedOn w:val="a0"/>
    <w:link w:val="21"/>
    <w:uiPriority w:val="29"/>
    <w:rsid w:val="0096405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9640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64059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96405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96405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6405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96405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96405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64059"/>
    <w:pPr>
      <w:outlineLvl w:val="9"/>
    </w:pPr>
  </w:style>
  <w:style w:type="table" w:styleId="1-5">
    <w:name w:val="Medium Shading 1 Accent 5"/>
    <w:basedOn w:val="a1"/>
    <w:uiPriority w:val="63"/>
    <w:rsid w:val="000C26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5">
    <w:name w:val="Balloon Text"/>
    <w:basedOn w:val="a"/>
    <w:link w:val="af6"/>
    <w:uiPriority w:val="99"/>
    <w:semiHidden/>
    <w:unhideWhenUsed/>
    <w:rsid w:val="000C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C26CC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0C2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0C26C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 w:bidi="ar-SA"/>
    </w:rPr>
  </w:style>
  <w:style w:type="character" w:customStyle="1" w:styleId="layout">
    <w:name w:val="layout"/>
    <w:basedOn w:val="a0"/>
    <w:rsid w:val="000B3F2C"/>
  </w:style>
  <w:style w:type="character" w:customStyle="1" w:styleId="ui-provider">
    <w:name w:val="ui-provider"/>
    <w:basedOn w:val="a0"/>
    <w:rsid w:val="00D84659"/>
  </w:style>
  <w:style w:type="paragraph" w:styleId="af9">
    <w:name w:val="footnote text"/>
    <w:basedOn w:val="a"/>
    <w:link w:val="afa"/>
    <w:uiPriority w:val="99"/>
    <w:semiHidden/>
    <w:unhideWhenUsed/>
    <w:rsid w:val="0026329E"/>
    <w:pPr>
      <w:spacing w:after="0" w:line="240" w:lineRule="auto"/>
      <w:jc w:val="both"/>
    </w:pPr>
    <w:rPr>
      <w:rFonts w:cstheme="minorBidi"/>
      <w:sz w:val="20"/>
      <w:szCs w:val="20"/>
      <w:lang w:val="bs-Latn-BA" w:bidi="ar-SA"/>
    </w:rPr>
  </w:style>
  <w:style w:type="character" w:customStyle="1" w:styleId="afa">
    <w:name w:val="Текст сноски Знак"/>
    <w:basedOn w:val="a0"/>
    <w:link w:val="af9"/>
    <w:uiPriority w:val="99"/>
    <w:semiHidden/>
    <w:rsid w:val="0026329E"/>
    <w:rPr>
      <w:rFonts w:cstheme="minorBidi"/>
      <w:sz w:val="20"/>
      <w:szCs w:val="20"/>
      <w:lang w:val="bs-Latn-BA" w:bidi="ar-SA"/>
    </w:rPr>
  </w:style>
  <w:style w:type="paragraph" w:customStyle="1" w:styleId="afb">
    <w:name w:val="ФИОавтораРус"/>
    <w:basedOn w:val="a"/>
    <w:link w:val="afc"/>
    <w:qFormat/>
    <w:rsid w:val="0026329E"/>
    <w:pPr>
      <w:spacing w:after="0" w:line="240" w:lineRule="auto"/>
      <w:ind w:firstLine="567"/>
      <w:jc w:val="right"/>
    </w:pPr>
    <w:rPr>
      <w:b/>
      <w:sz w:val="20"/>
      <w:szCs w:val="20"/>
      <w:lang w:val="ru-RU" w:bidi="ar-SA"/>
    </w:rPr>
  </w:style>
  <w:style w:type="character" w:customStyle="1" w:styleId="afc">
    <w:name w:val="ФИОавтораРус Знак"/>
    <w:basedOn w:val="a0"/>
    <w:link w:val="afb"/>
    <w:rsid w:val="0026329E"/>
    <w:rPr>
      <w:b/>
      <w:sz w:val="20"/>
      <w:szCs w:val="20"/>
      <w:lang w:val="ru-RU"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C3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BFA96FA-3463-490F-952D-280D53E9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Eugenia</cp:lastModifiedBy>
  <cp:revision>2</cp:revision>
  <cp:lastPrinted>2024-04-11T18:09:00Z</cp:lastPrinted>
  <dcterms:created xsi:type="dcterms:W3CDTF">2026-04-08T10:05:00Z</dcterms:created>
  <dcterms:modified xsi:type="dcterms:W3CDTF">2026-04-08T10:05:00Z</dcterms:modified>
</cp:coreProperties>
</file>