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93" w:rsidRPr="00D16B93" w:rsidRDefault="001F18A5" w:rsidP="00D16B93">
      <w:pPr>
        <w:keepNext/>
        <w:keepLines/>
        <w:spacing w:after="60"/>
        <w:contextualSpacing/>
        <w:rPr>
          <w:rFonts w:ascii="Century Gothic" w:hAnsi="Century Gothic" w:cs="Arial"/>
          <w:b/>
          <w:sz w:val="20"/>
          <w:szCs w:val="20"/>
        </w:rPr>
      </w:pPr>
      <w:r w:rsidRPr="001F18A5">
        <w:rPr>
          <w:rFonts w:ascii="Century Gothic" w:hAnsi="Century Gothic" w:cs="Arial"/>
          <w:b/>
          <w:sz w:val="28"/>
          <w:szCs w:val="28"/>
        </w:rPr>
        <w:t>Программа 1</w:t>
      </w:r>
      <w:r w:rsidR="00D16B93">
        <w:rPr>
          <w:rFonts w:ascii="Century Gothic" w:hAnsi="Century Gothic" w:cs="Arial"/>
          <w:b/>
          <w:sz w:val="28"/>
          <w:szCs w:val="28"/>
        </w:rPr>
        <w:t xml:space="preserve"> + </w:t>
      </w:r>
      <w:r w:rsidR="00D16B93" w:rsidRPr="00D16B93">
        <w:rPr>
          <w:rFonts w:ascii="Century Gothic" w:hAnsi="Century Gothic" w:cs="Arial"/>
          <w:b/>
          <w:sz w:val="20"/>
          <w:szCs w:val="20"/>
        </w:rPr>
        <w:t>Скорая медицинская помощь</w:t>
      </w:r>
    </w:p>
    <w:p w:rsidR="001F18A5" w:rsidRPr="00D16B93" w:rsidRDefault="00D16B93" w:rsidP="00D16B93">
      <w:pPr>
        <w:keepNext/>
        <w:keepLines/>
        <w:spacing w:after="60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D16B93">
        <w:rPr>
          <w:rFonts w:ascii="Century Gothic" w:hAnsi="Century Gothic" w:cs="Arial"/>
          <w:b/>
          <w:sz w:val="20"/>
          <w:szCs w:val="20"/>
        </w:rPr>
        <w:t>Стационар планово-экстренный (Стандарт) 2-3-местные палаты</w:t>
      </w:r>
    </w:p>
    <w:p w:rsidR="001F18A5" w:rsidRDefault="001F18A5" w:rsidP="001F18A5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553"/>
        <w:gridCol w:w="5056"/>
        <w:gridCol w:w="141"/>
      </w:tblGrid>
      <w:tr w:rsidR="001F18A5" w:rsidRPr="00871B6B" w:rsidTr="001F18A5">
        <w:trPr>
          <w:trHeight w:val="20"/>
        </w:trPr>
        <w:tc>
          <w:tcPr>
            <w:tcW w:w="3348" w:type="dxa"/>
            <w:vAlign w:val="center"/>
          </w:tcPr>
          <w:p w:rsidR="001F18A5" w:rsidRPr="00DD474B" w:rsidRDefault="001F18A5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1F18A5" w:rsidRPr="00DD474B" w:rsidRDefault="001F18A5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1F18A5" w:rsidRPr="00871B6B" w:rsidTr="001F18A5">
        <w:trPr>
          <w:trHeight w:val="20"/>
        </w:trPr>
        <w:tc>
          <w:tcPr>
            <w:tcW w:w="3348" w:type="dxa"/>
          </w:tcPr>
          <w:p w:rsidR="001F18A5" w:rsidRPr="00DD474B" w:rsidRDefault="001F18A5" w:rsidP="00824DD3">
            <w:pPr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АМБУЛАТОРНАЯ ПОМОЩЬ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(амбулатория).</w:t>
            </w:r>
          </w:p>
          <w:p w:rsidR="001F18A5" w:rsidRDefault="001F18A5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1 КАТЕГОРИЯ</w:t>
            </w:r>
          </w:p>
          <w:p w:rsidR="001F18A5" w:rsidRPr="00DD474B" w:rsidRDefault="001F18A5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871B6B" w:rsidTr="001F18A5">
        <w:trPr>
          <w:trHeight w:val="20"/>
        </w:trPr>
        <w:tc>
          <w:tcPr>
            <w:tcW w:w="3348" w:type="dxa"/>
          </w:tcPr>
          <w:p w:rsidR="001F18A5" w:rsidRDefault="001F18A5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ПОМОЩЬ НА ДОМУ</w:t>
            </w:r>
          </w:p>
        </w:tc>
        <w:tc>
          <w:tcPr>
            <w:tcW w:w="6750" w:type="dxa"/>
            <w:gridSpan w:val="3"/>
            <w:vAlign w:val="center"/>
          </w:tcPr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      </w:r>
          </w:p>
          <w:p w:rsidR="001F18A5" w:rsidRPr="00DD474B" w:rsidRDefault="001F18A5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</w:t>
            </w:r>
          </w:p>
          <w:p w:rsidR="001F18A5" w:rsidRPr="00A701DD" w:rsidRDefault="001F18A5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</w:t>
            </w:r>
            <w:proofErr w:type="gramStart"/>
            <w:r w:rsidRPr="00DD474B">
              <w:rPr>
                <w:rFonts w:ascii="Century Gothic" w:hAnsi="Century Gothic"/>
              </w:rPr>
              <w:t>далее  г.</w:t>
            </w:r>
            <w:proofErr w:type="gramEnd"/>
            <w:r w:rsidRPr="00DD474B">
              <w:rPr>
                <w:rFonts w:ascii="Century Gothic" w:hAnsi="Century Gothic"/>
              </w:rPr>
              <w:t xml:space="preserve">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; в г. Гатчина помощь на дому осуществляется ЛПУ г. Гатчина только в границах города</w:t>
            </w:r>
          </w:p>
          <w:p w:rsidR="001F18A5" w:rsidRPr="00A701DD" w:rsidRDefault="001F18A5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</w:p>
          <w:p w:rsidR="001F18A5" w:rsidRDefault="001F18A5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1F18A5" w:rsidRPr="00985E2E" w:rsidRDefault="001F18A5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5056" w:type="dxa"/>
          </w:tcPr>
          <w:p w:rsidR="001F18A5" w:rsidRDefault="001F18A5" w:rsidP="00824DD3">
            <w:pPr>
              <w:jc w:val="center"/>
              <w:rPr>
                <w:rFonts w:ascii="Century Gothic" w:hAnsi="Century Gothic"/>
              </w:rPr>
            </w:pPr>
          </w:p>
          <w:p w:rsidR="001F18A5" w:rsidRDefault="001F18A5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1F18A5" w:rsidRPr="00D823F2" w:rsidRDefault="001F18A5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АМБУЛАТОРНАЯ ПОМОЩЬ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МЕДПОМОЩЬ 24.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Балканская,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71А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МЕДИКОМ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Авиатриссы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Зверевой, д 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Гатчина,  7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армии, д 10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Киргетова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16Б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Хохлова, д 8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д Малые Колпаны,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Речной,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ОДОНТ, ООО (поликлиника)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Казанская, д 44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Московское, д 30к2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Зои Космодемьянской, д 11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5/1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Комендантский, д 62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Блохина, д 13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Бухарестская, д 12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БАЛТЗДРАВ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Говорова, д 37/2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25к1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84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Ярослава Гашека,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ПЕРВАЯ СЕМЕЙНАЯ КЛИНИКА ПЕТЕРБУРГА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Каменноостровский, д 16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Белы Куна, д 1к2литерА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36/2литерА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36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Сеть Медицинских центров "MEDSWISS в Санкт-Петербурге" (МЦ </w:t>
            </w:r>
            <w:proofErr w:type="spellStart"/>
            <w:r>
              <w:rPr>
                <w:rFonts w:ascii="Century Gothic" w:hAnsi="Century Gothic"/>
              </w:rPr>
              <w:t>Медсвисс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119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Обуховской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Обороны, д 120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40, СПБ ГАУЗ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86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ЛЕНИНГРАДСКОЙ ОБЛАСТНОЙ КЛИНИЧЕСКОЙ БОЛЬНИЦЫ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МО РАН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МСЧ-24,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Политехническая, д 13-15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ДЕЛИС,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Кирова, д 22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Созвездие,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102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АВИЦЕННА,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Оранжерейная, д 64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д Новое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Девяткино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Главная, д 60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59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ДОКАЗАТЕЛЬНОЙ МЕДИЦИНЫ, АО (СПб)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Кондратьевский, д 62/3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Олеко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Дундича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116/1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Наставников, д 36/2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Пулковское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Светогорск,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Спортивная, д 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Александровской Фермы, д 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Болотная, д 13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32к1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ДИАГНОСТИЧЕСКИЙ КОНСУЛЬТАТИВНЫЙ ЦЕНТР № 85, ГУ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89к3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Лёни Голикова, д 29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"СОГАЗ" ПРОФМЕДИЦИНА,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Стачек, д 47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ПЕТЕРГОФ-МЕД,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Озерковая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Разводная, д 19к1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ГРАНТИ-МЕД,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Рылеева, д 15А, оф 7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Корнеева, д 6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Чекистов, д 22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Гаврская, д 15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121к2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ММЦ ЕВРОПЕЙСКИЙ ЦЕНТР ВАКЦИНАЦИИ (ЭКСПРЕСС-СЕРВИС, ООО)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Петербург,  набережная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132А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Пушкин, ш Павловское, д 41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ДИАГНОСТИКА,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ИНФАНТ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95/1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122А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пгт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Им Морозова,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Мира, д 3А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Доблести, д 17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МЕДИКО-САНИТАРНАЯ ЧАСТЬ №3 БАЛТИЙСКОГО ЗАВОДА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Косая,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Семейная клиника МЕДА,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Архитектора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Данини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11/6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инфекционной больницы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Пискарёвский, д 49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МЕДИКО-САНИТАРНАЯ ЧАСТЬ №67,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Санкт-Петербургский, д 60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МЕДИЦЕНТР ММЦ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Поликарпова, д 6к2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Жукова, д 28к2литерБ,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18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Колтуши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5а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Лодейное Поле,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Свердлова,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ГОРОДСКОЙ ПОКРОВСКОЙ БОЛЬНИЦЫ,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АЛЕКСАНДРОВСКОЙ БОЛЬНИЦЫ,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сеть Династия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Репищева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96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5литерА,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2Н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МЭДИС ( МИРОС)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5-я Советская, д 23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Петропавловская, д 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Непокорённых,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РАБОТНИКОВ НГК,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43,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№1 Клинической больницы РЖД-Медицина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Боровая, д 55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№22,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 (литер БТ)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Андреевская,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Кронштадт, пер Манежный, д 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Группа клиник ДЕЗИР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143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20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107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(ХЕЛИКС ОТРАДНОЕ, ООО)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Отрадное,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Лесная, д 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Набережная, д 17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ГОРОДСКАЯ БОЛЬНИЦА СВЯТОГО ПРАВЕДНОГО ИОАННА КРОНШТАДТСКОГО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МЕДИЦИНСКАЯ КЛИНИКА КИНГИСЕППСКАЯ,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Кингисепп,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Советская, д 22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Травматологический пункт "КОРИС </w:t>
            </w:r>
            <w:proofErr w:type="spellStart"/>
            <w:r>
              <w:rPr>
                <w:rFonts w:ascii="Century Gothic" w:hAnsi="Century Gothic"/>
              </w:rPr>
              <w:t>ассистанс</w:t>
            </w:r>
            <w:proofErr w:type="spellEnd"/>
            <w:r>
              <w:rPr>
                <w:rFonts w:ascii="Century Gothic" w:hAnsi="Century Gothic"/>
              </w:rPr>
              <w:t xml:space="preserve">" (СФЕРА-МЕД, ООО)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Чёрной речки, д 41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Мир Здоровья (МК Мир Здоровья, ООО)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Онежская, д 1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Центральная поликлиника СЗОНКЦ ИМ. Л.Г. СОКОЛОВА ФМБА РОССИИ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КЛИНИЧЕСКОЙ БОЛЬНИЦЫ №31,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ВОЕННО-МЕДИЦИНСКОЙ АКАДЕМИИ ИМ С.М.КИРОВА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Лебедева, д 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МЕТРОПОЛИТЕНА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Трамвайный, д 22к2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№51, МУЗ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35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ЦЕНТР+, ООО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88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Кингисепп,  1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>-я линия, д 2Б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Горького, д 3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14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 (СЗМЦ)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б-р Кутузова, д 10а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Моисеенко, д 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Рощино,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15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п Первомайское,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2А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ПОЭМА ЗДОРОВЬЯ, ООО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Асафьева, д 9к2литерА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Спец. центры (по направлению):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ЦЕНТР МРТ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Куйбышева, д 10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Рентгена, д 5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19к1литерА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45к1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Захарьевская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д 14литерУ,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Выборгское, д 40литерА,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Ивана Черных, д 29литерА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Типанова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Тихвин,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68</w:t>
            </w:r>
          </w:p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18к1литерА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Тихая, д 14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ГОРОДСКОЙ ОНКОДИСПАНСЕР (только специализированная помощь в рамках профиля ЛПУ) 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2-я Берёзовая, д 3</w:t>
            </w:r>
          </w:p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56</w:t>
            </w: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СИМЕД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Магнитогорская, д 23</w:t>
            </w: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ПОМОЩЬ НА ДОМУ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696CD0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5056" w:type="dxa"/>
          </w:tcPr>
          <w:p w:rsidR="001F18A5" w:rsidRPr="00696CD0" w:rsidRDefault="001F18A5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1F18A5" w:rsidRPr="00A701DD" w:rsidTr="001F1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4901" w:type="dxa"/>
            <w:gridSpan w:val="2"/>
          </w:tcPr>
          <w:p w:rsidR="001F18A5" w:rsidRPr="00A701DD" w:rsidRDefault="001F18A5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5056" w:type="dxa"/>
          </w:tcPr>
          <w:p w:rsidR="001F18A5" w:rsidRPr="00A701DD" w:rsidRDefault="001F18A5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</w:tbl>
    <w:p w:rsidR="00A240A3" w:rsidRDefault="00A240A3" w:rsidP="001F18A5"/>
    <w:p w:rsidR="00132E40" w:rsidRDefault="00132E40" w:rsidP="00132E40">
      <w:pPr>
        <w:pStyle w:val="a4"/>
        <w:keepNext/>
        <w:keepLines/>
        <w:numPr>
          <w:ilvl w:val="0"/>
          <w:numId w:val="1"/>
        </w:numPr>
        <w:spacing w:after="60"/>
        <w:ind w:left="-567" w:hanging="426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71B6B">
        <w:rPr>
          <w:rFonts w:ascii="Century Gothic" w:hAnsi="Century Gothic" w:cs="Arial"/>
          <w:b/>
          <w:noProof/>
          <w:sz w:val="28"/>
          <w:szCs w:val="28"/>
        </w:rPr>
        <w:lastRenderedPageBreak/>
        <w:t>ОБЪЕМ ПРЕДОСТАВЛЯЕМЫХ УСЛУГ</w:t>
      </w:r>
    </w:p>
    <w:p w:rsidR="00132E40" w:rsidRPr="00DE013D" w:rsidRDefault="00132E40" w:rsidP="00132E40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</w:rPr>
      </w:pPr>
      <w:r w:rsidRPr="0048165B">
        <w:rPr>
          <w:rFonts w:ascii="Century Gothic" w:hAnsi="Century Gothic"/>
          <w:noProof/>
          <w:sz w:val="20"/>
          <w:szCs w:val="20"/>
        </w:rPr>
        <w:t>Все медицинские услуги предоставляются  в соответствии с «Условиями предоставления медицинских услуг в рамках добровольного медицинского страхования»</w:t>
      </w:r>
      <w:r w:rsidRPr="00DE013D">
        <w:rPr>
          <w:rFonts w:ascii="Century Gothic" w:hAnsi="Century Gothic"/>
          <w:noProof/>
          <w:sz w:val="20"/>
          <w:szCs w:val="20"/>
        </w:rPr>
        <w:t>.</w:t>
      </w:r>
    </w:p>
    <w:p w:rsidR="00132E40" w:rsidRPr="0048165B" w:rsidRDefault="00132E40" w:rsidP="00132E40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  <w:lang w:val="en-US"/>
        </w:rPr>
      </w:pPr>
      <w:r w:rsidRPr="00211937">
        <w:rPr>
          <w:rFonts w:ascii="Century Gothic" w:hAnsi="Century Gothic"/>
          <w:noProof/>
          <w:sz w:val="20"/>
          <w:szCs w:val="20"/>
        </w:rPr>
        <w:t xml:space="preserve">Программы включают оказание экстренной медицинской помощи в других городах России по нижеперечисленным видам обслуживания. Экстренными признаются случаи острого ухудшения состояния здоровья застрахованного. </w:t>
      </w:r>
      <w:r w:rsidRPr="0048165B">
        <w:rPr>
          <w:rFonts w:ascii="Century Gothic" w:hAnsi="Century Gothic"/>
          <w:noProof/>
          <w:sz w:val="20"/>
          <w:szCs w:val="20"/>
        </w:rPr>
        <w:t xml:space="preserve">Телефон диспетчерской: /495/ 956-11-66, 8-800-234-57-37. </w:t>
      </w:r>
      <w:r w:rsidRPr="0048165B">
        <w:rPr>
          <w:rFonts w:ascii="Century Gothic" w:hAnsi="Century Gothic"/>
          <w:noProof/>
          <w:sz w:val="20"/>
          <w:szCs w:val="20"/>
          <w:lang w:val="en-US"/>
        </w:rPr>
        <w:t xml:space="preserve">E-mail: </w:t>
      </w:r>
      <w:hyperlink r:id="rId5" w:tooltip="mailto:doctor@reso.ru" w:history="1">
        <w:r w:rsidRPr="0048165B">
          <w:rPr>
            <w:rFonts w:ascii="Century Gothic" w:hAnsi="Century Gothic"/>
            <w:noProof/>
            <w:sz w:val="20"/>
            <w:szCs w:val="20"/>
            <w:lang w:val="en-US"/>
          </w:rPr>
          <w:t>doctor@reso.ru</w:t>
        </w:r>
      </w:hyperlink>
      <w:r w:rsidRPr="0048165B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132E40" w:rsidRPr="00C341FC" w:rsidRDefault="00132E40" w:rsidP="00132E40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АМБУЛАТОРНАЯ ПОМОЩЬ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1, Программа 3, Программа 4, Программа 2)</w:t>
      </w:r>
    </w:p>
    <w:p w:rsidR="00132E40" w:rsidRPr="00C341FC" w:rsidRDefault="00132E40" w:rsidP="00132E40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</w:rPr>
        <w:t>Уровень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предоставляемых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услуг</w:t>
      </w:r>
      <w:r w:rsidRPr="00C341FC">
        <w:rPr>
          <w:rFonts w:ascii="Century Gothic" w:hAnsi="Century Gothic"/>
          <w:sz w:val="20"/>
          <w:szCs w:val="20"/>
        </w:rPr>
        <w:t xml:space="preserve">: </w:t>
      </w:r>
      <w:r w:rsidRPr="000A2D25">
        <w:rPr>
          <w:rFonts w:ascii="Century Gothic" w:hAnsi="Century Gothic"/>
          <w:sz w:val="20"/>
          <w:szCs w:val="20"/>
        </w:rPr>
        <w:t>Стандарт (амбулатория)</w:t>
      </w:r>
    </w:p>
    <w:p w:rsidR="00132E40" w:rsidRPr="00C341FC" w:rsidRDefault="00132E40" w:rsidP="00132E40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инструментальные методы исследования: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компьютерная томография; магнитно-резонансная томография; рентгенологическая диагностика; ультразвуковая диагностика; функциональная диагностика; эндоскопическая диагностика;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лабораторная диагностика: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ПЦР-диагностика;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аллергологические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исследования; бактериологические исследования; биохимические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онкомаркеры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>; серологические исследования; цитологические исследования;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лечебно-оздоровительные процедуры и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аутогемотерапия (1 курс (1 курс - 10 сеансов)); грязелечение (1 курс (1 курс - 10 сеансов)); жемчужные ванны (1 курс (1 курс - 10 сеансов)); ударно-волновая терапия (3 сеанса (в течение срока действия договора));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 и медицинских справок по медицинским показаниям; оформление рецептов на приобретение лекарственных препаратов, за исключением льготных категорий;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повторный, консультативный приемы врачей-специалистов: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аллерголога; гастроэнтеролога; гинеколога; дерматолога; и других специалистов базового лечебного учреждения; кардиолога;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маммолога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трихолога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уролога; физиотерапевта;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фониатра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хирурга; эндокринолога;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профилактические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вакцинация против гриппа в рамках сезонной вакцинации (1 раз (в год));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услуги, оказываемые по согласованию со Страховщиком в лечебном учреждении, рекомендованном Страховщиком: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определение иммунного статуса; услуги круглосуточного травматологического пункта;</w:t>
      </w:r>
    </w:p>
    <w:p w:rsidR="00132E40" w:rsidRPr="00C341FC" w:rsidRDefault="00132E40" w:rsidP="00132E40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ЛФК в группе; иглорефлексотерапия; лечебный массаж; мануальная терапия; проведение лечебных манипуляций и процедур; физиотерапия;</w:t>
      </w:r>
    </w:p>
    <w:p w:rsidR="00132E40" w:rsidRPr="00C341FC" w:rsidRDefault="00132E40" w:rsidP="00132E40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Не оказываются:</w:t>
      </w:r>
    </w:p>
    <w:p w:rsidR="00132E40" w:rsidRDefault="00132E40" w:rsidP="00132E40">
      <w:pPr>
        <w:ind w:left="-993"/>
      </w:pPr>
      <w:r w:rsidRPr="000A2D25">
        <w:rPr>
          <w:rFonts w:ascii="Century Gothic" w:hAnsi="Century Gothic"/>
          <w:sz w:val="20"/>
          <w:szCs w:val="20"/>
          <w:highlight w:val="white"/>
        </w:rPr>
        <w:t>проведение диагностических и лечебных манипуляций сверх указанного объема;</w:t>
      </w:r>
    </w:p>
    <w:p w:rsidR="00132E40" w:rsidRPr="0048165B" w:rsidRDefault="00132E40" w:rsidP="00132E40">
      <w:pPr>
        <w:ind w:left="-993"/>
        <w:rPr>
          <w:rFonts w:ascii="Century Gothic" w:hAnsi="Century Gothic"/>
          <w:noProof/>
          <w:sz w:val="20"/>
          <w:szCs w:val="20"/>
          <w:lang w:val="en-US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профилактический массаж;</w:t>
      </w:r>
    </w:p>
    <w:p w:rsidR="00132E40" w:rsidRPr="00C341FC" w:rsidRDefault="00132E40" w:rsidP="00132E40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ПОМОЩЬ НА ДОМУ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2, Программа 4, Программа 3, Программа 1)</w:t>
      </w:r>
    </w:p>
    <w:p w:rsidR="00132E40" w:rsidRPr="00C341FC" w:rsidRDefault="00132E40" w:rsidP="00132E40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132E40" w:rsidRDefault="00132E40" w:rsidP="00132E40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нетрудоспособности; оформление рецептов на приобретение лекарственных препаратов, за исключением льготных категорий;</w:t>
      </w:r>
    </w:p>
    <w:p w:rsidR="00BA7DDE" w:rsidRDefault="00132E40" w:rsidP="00BA7DDE">
      <w:pPr>
        <w:ind w:left="-993"/>
        <w:rPr>
          <w:rFonts w:ascii="Century Gothic" w:hAnsi="Century Gothic"/>
          <w:sz w:val="20"/>
          <w:szCs w:val="20"/>
        </w:rPr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lastRenderedPageBreak/>
        <w:t>первичный, повторные осмотры врачом -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терапевтом на дому Застрахованных, которые по состоянию здоровья не могут посетить поликлинику, нуждаются в постельном режиме, наблюдении врача;</w:t>
      </w:r>
    </w:p>
    <w:p w:rsidR="00BA7DDE" w:rsidRDefault="00BA7DDE" w:rsidP="00BA7DDE">
      <w:pPr>
        <w:ind w:left="-993"/>
        <w:rPr>
          <w:rFonts w:ascii="Century Gothic" w:hAnsi="Century Gothic" w:cs="Arial"/>
          <w:b/>
          <w:sz w:val="28"/>
          <w:szCs w:val="28"/>
        </w:rPr>
      </w:pPr>
    </w:p>
    <w:p w:rsidR="00BA7DDE" w:rsidRPr="00BA7DDE" w:rsidRDefault="00BA7DDE" w:rsidP="00BA7DDE">
      <w:pPr>
        <w:ind w:left="-993"/>
        <w:rPr>
          <w:rFonts w:ascii="Century Gothic" w:hAnsi="Century Gothic"/>
          <w:noProof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/>
          <w:sz w:val="28"/>
          <w:szCs w:val="28"/>
        </w:rPr>
        <w:t>Программа 100</w:t>
      </w:r>
    </w:p>
    <w:p w:rsidR="00BA7DDE" w:rsidRDefault="00BA7DDE" w:rsidP="00BA7DDE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1557"/>
        <w:gridCol w:w="4897"/>
        <w:gridCol w:w="298"/>
      </w:tblGrid>
      <w:tr w:rsidR="00BA7DDE" w:rsidRPr="00871B6B" w:rsidTr="00824DD3">
        <w:trPr>
          <w:trHeight w:val="20"/>
        </w:trPr>
        <w:tc>
          <w:tcPr>
            <w:tcW w:w="3369" w:type="dxa"/>
            <w:vAlign w:val="center"/>
          </w:tcPr>
          <w:p w:rsidR="00BA7DDE" w:rsidRPr="00DD474B" w:rsidRDefault="00BA7DD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BA7DDE" w:rsidRPr="00DD474B" w:rsidRDefault="00BA7DDE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BA7DDE" w:rsidRPr="00DD474B" w:rsidRDefault="00BA7DD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BA7DDE" w:rsidRPr="00871B6B" w:rsidTr="00824DD3">
        <w:trPr>
          <w:trHeight w:val="20"/>
        </w:trPr>
        <w:tc>
          <w:tcPr>
            <w:tcW w:w="3369" w:type="dxa"/>
          </w:tcPr>
          <w:p w:rsidR="00BA7DDE" w:rsidRDefault="00BA7DD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СКОРАЯ ПОМОЩЬ</w:t>
            </w:r>
          </w:p>
        </w:tc>
        <w:tc>
          <w:tcPr>
            <w:tcW w:w="6838" w:type="dxa"/>
            <w:gridSpan w:val="3"/>
            <w:vAlign w:val="center"/>
          </w:tcPr>
          <w:p w:rsidR="00BA7DDE" w:rsidRPr="00DD474B" w:rsidRDefault="00BA7DD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      </w:r>
          </w:p>
          <w:p w:rsidR="00BA7DDE" w:rsidRPr="004612E1" w:rsidRDefault="00BA7DDE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Организуется через Центр Медицинской поддержки Северо-Западного РЦ САО "РЕСО-Гарантия" по телефону 600-03-23, 942-96-58, 346-84-84,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Санкт-петербурга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далее г.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.</w:t>
            </w:r>
          </w:p>
          <w:p w:rsidR="00BA7DDE" w:rsidRPr="004612E1" w:rsidRDefault="00BA7DDE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BA7DDE" w:rsidRPr="00871B6B" w:rsidTr="00824DD3">
        <w:trPr>
          <w:trHeight w:val="20"/>
        </w:trPr>
        <w:tc>
          <w:tcPr>
            <w:tcW w:w="3369" w:type="dxa"/>
          </w:tcPr>
          <w:p w:rsidR="00BA7DDE" w:rsidRDefault="00BA7DD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СТАЦИОНАР ПЛАНОВЫЙ И ЭКСТРЕННЫЙ</w:t>
            </w:r>
          </w:p>
        </w:tc>
        <w:tc>
          <w:tcPr>
            <w:tcW w:w="6838" w:type="dxa"/>
            <w:gridSpan w:val="3"/>
            <w:vAlign w:val="center"/>
          </w:tcPr>
          <w:p w:rsidR="00BA7DDE" w:rsidRPr="00DD474B" w:rsidRDefault="00BA7DD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(стационар).</w:t>
            </w:r>
          </w:p>
          <w:p w:rsidR="00BA7DDE" w:rsidRPr="00DD474B" w:rsidRDefault="00BA7DD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Госпитализация производится в 2-3-местные палаты.</w:t>
            </w:r>
          </w:p>
          <w:p w:rsidR="00BA7DDE" w:rsidRPr="00DD474B" w:rsidRDefault="00BA7DD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      </w:r>
          </w:p>
          <w:p w:rsidR="00BA7DDE" w:rsidRPr="00DD474B" w:rsidRDefault="00BA7DD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экстренной госпитализации, по возможности, размещение в маломестных палатах, с последующим переводом в течение 3-х суток в палаты указанной категории</w:t>
            </w:r>
          </w:p>
          <w:p w:rsidR="00BA7DDE" w:rsidRDefault="00BA7DD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Госпитализация осуществляется в ЛПУ по программе по выбору и направлению Страховщика в зависимости от профиля лечебного учреждения.</w:t>
            </w:r>
          </w:p>
          <w:p w:rsidR="00BA7DDE" w:rsidRPr="00DD474B" w:rsidRDefault="00BA7DD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211937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  <w:p w:rsidR="00BA7DDE" w:rsidRDefault="00BA7DDE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BA7DDE" w:rsidRPr="00985E2E" w:rsidRDefault="00BA7DDE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BA7DDE" w:rsidRDefault="00BA7DDE" w:rsidP="00824DD3">
            <w:pPr>
              <w:jc w:val="center"/>
              <w:rPr>
                <w:rFonts w:ascii="Century Gothic" w:hAnsi="Century Gothic"/>
              </w:rPr>
            </w:pPr>
          </w:p>
          <w:p w:rsidR="00BA7DDE" w:rsidRDefault="00BA7DDE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BA7DDE" w:rsidRPr="00D823F2" w:rsidRDefault="00BA7DDE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СКОРАЯ ПОМОЩЬ</w:t>
            </w:r>
          </w:p>
        </w:tc>
        <w:tc>
          <w:tcPr>
            <w:tcW w:w="4952" w:type="dxa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СТАЦИОНАР ПЛАНОВЫЙ И ЭКСТРЕННЫЙ</w:t>
            </w:r>
          </w:p>
        </w:tc>
        <w:tc>
          <w:tcPr>
            <w:tcW w:w="4952" w:type="dxa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"MEDSWISS в Санкт-Петербурге" (МЦ </w:t>
            </w:r>
            <w:proofErr w:type="spellStart"/>
            <w:r w:rsidRPr="00696CD0">
              <w:rPr>
                <w:rFonts w:ascii="Century Gothic" w:hAnsi="Century Gothic"/>
              </w:rPr>
              <w:t>Медсвисс</w:t>
            </w:r>
            <w:proofErr w:type="spellEnd"/>
            <w:r w:rsidRPr="00696CD0"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BA7DDE" w:rsidRPr="00696CD0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МО РАН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Ленинградская областная клиническая больница,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45-49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Городская Мариинская больница, ГУЗ СПб (только по гарантийным письмам)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Литейный, д 56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№32,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Лазаретный, д 4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№33,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Павловская, д 16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 Пискаревский, д 49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№20,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Гастелло, д 21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Миргородская, д 3/4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Александровская больница, ГУЗ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клиническая больница №31,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4612E1" w:rsidRDefault="00BA7DD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Покровская больница,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26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</w:tc>
      </w:tr>
      <w:tr w:rsidR="00BA7DD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BA7DDE" w:rsidRPr="00696CD0" w:rsidRDefault="00BA7DD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15, СПБ ГУЗ </w:t>
            </w:r>
          </w:p>
        </w:tc>
        <w:tc>
          <w:tcPr>
            <w:tcW w:w="4952" w:type="dxa"/>
          </w:tcPr>
          <w:p w:rsidR="00BA7DDE" w:rsidRPr="004612E1" w:rsidRDefault="00BA7DD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Авангардная, д 4</w:t>
            </w:r>
          </w:p>
        </w:tc>
      </w:tr>
    </w:tbl>
    <w:p w:rsidR="00BA7DDE" w:rsidRPr="001254A9" w:rsidRDefault="00BA7DDE" w:rsidP="00BA7DDE">
      <w:pPr>
        <w:rPr>
          <w:rFonts w:ascii="Century Gothic" w:hAnsi="Century Gothic" w:cs="Arial"/>
          <w:b/>
          <w:noProof/>
          <w:sz w:val="28"/>
          <w:szCs w:val="28"/>
        </w:rPr>
      </w:pPr>
    </w:p>
    <w:p w:rsidR="00132E40" w:rsidRDefault="00132E40" w:rsidP="001F18A5"/>
    <w:sectPr w:rsidR="0013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D3E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3699465B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A5"/>
    <w:rsid w:val="00132E40"/>
    <w:rsid w:val="001F18A5"/>
    <w:rsid w:val="00A240A3"/>
    <w:rsid w:val="00BA7DDE"/>
    <w:rsid w:val="00D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F7EA"/>
  <w15:chartTrackingRefBased/>
  <w15:docId w15:val="{18CE9FA5-762F-4335-B42D-88C8769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A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8A5"/>
    <w:pPr>
      <w:spacing w:after="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@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2025-01-09T09:04:00Z</dcterms:created>
  <dcterms:modified xsi:type="dcterms:W3CDTF">2025-01-09T09:05:00Z</dcterms:modified>
</cp:coreProperties>
</file>