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8A" w:rsidRDefault="005A3B9D" w:rsidP="005A3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B9D">
        <w:rPr>
          <w:rFonts w:ascii="Times New Roman" w:hAnsi="Times New Roman" w:cs="Times New Roman"/>
          <w:b/>
          <w:sz w:val="28"/>
          <w:szCs w:val="28"/>
        </w:rPr>
        <w:t xml:space="preserve">Программа докладов на </w:t>
      </w:r>
      <w:r w:rsidRPr="005A3B9D">
        <w:rPr>
          <w:rFonts w:ascii="Times New Roman" w:hAnsi="Times New Roman" w:cs="Times New Roman"/>
          <w:b/>
          <w:sz w:val="28"/>
          <w:szCs w:val="28"/>
          <w:lang w:val="en-US"/>
        </w:rPr>
        <w:t>XXIV</w:t>
      </w:r>
      <w:r w:rsidRPr="005A3B9D">
        <w:rPr>
          <w:rFonts w:ascii="Times New Roman" w:hAnsi="Times New Roman" w:cs="Times New Roman"/>
          <w:b/>
          <w:sz w:val="28"/>
          <w:szCs w:val="28"/>
        </w:rPr>
        <w:t xml:space="preserve"> Выставке научных достижений преподавателей и студентов в </w:t>
      </w:r>
      <w:proofErr w:type="spellStart"/>
      <w:r w:rsidRPr="005A3B9D">
        <w:rPr>
          <w:rFonts w:ascii="Times New Roman" w:hAnsi="Times New Roman" w:cs="Times New Roman"/>
          <w:b/>
          <w:sz w:val="28"/>
          <w:szCs w:val="28"/>
        </w:rPr>
        <w:t>Герценовском</w:t>
      </w:r>
      <w:proofErr w:type="spellEnd"/>
      <w:r w:rsidRPr="005A3B9D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5A3B9D" w:rsidRDefault="005A3B9D" w:rsidP="005A3B9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3610"/>
        <w:gridCol w:w="3704"/>
      </w:tblGrid>
      <w:tr w:rsidR="005A3B9D" w:rsidRPr="002F6A37" w:rsidTr="001B59BB">
        <w:tc>
          <w:tcPr>
            <w:tcW w:w="9345" w:type="dxa"/>
            <w:gridSpan w:val="3"/>
          </w:tcPr>
          <w:p w:rsidR="005A3B9D" w:rsidRPr="001B59BB" w:rsidRDefault="005A3B9D" w:rsidP="0070499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</w:pPr>
            <w:r w:rsidRPr="001B59BB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  <w:t>12.11.2024</w:t>
            </w:r>
          </w:p>
        </w:tc>
      </w:tr>
      <w:tr w:rsidR="005A3B9D" w:rsidRPr="002F6A37" w:rsidTr="001B59BB">
        <w:tc>
          <w:tcPr>
            <w:tcW w:w="9345" w:type="dxa"/>
            <w:gridSpan w:val="3"/>
          </w:tcPr>
          <w:p w:rsidR="005A3B9D" w:rsidRPr="001B59BB" w:rsidRDefault="005A3B9D" w:rsidP="0070499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</w:pPr>
            <w:r w:rsidRPr="001B59BB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  <w:t>Дискуссионный зал (4 корпус)</w:t>
            </w: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3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37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3704" w:type="dxa"/>
          </w:tcPr>
          <w:p w:rsidR="005A3B9D" w:rsidRDefault="005A3B9D" w:rsidP="00704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37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  <w:p w:rsidR="005A3B9D" w:rsidRPr="002F6A37" w:rsidRDefault="005A3B9D" w:rsidP="00704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84D98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A37">
              <w:rPr>
                <w:rFonts w:ascii="Times New Roman" w:hAnsi="Times New Roman" w:cs="Times New Roman"/>
                <w:sz w:val="28"/>
                <w:szCs w:val="28"/>
              </w:rPr>
              <w:t>11:30 – 12:00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CF4">
              <w:rPr>
                <w:rFonts w:ascii="Times New Roman" w:hAnsi="Times New Roman" w:cs="Times New Roman"/>
                <w:sz w:val="28"/>
                <w:szCs w:val="28"/>
              </w:rPr>
              <w:t>Потемкина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3C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3C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E3CF4">
              <w:rPr>
                <w:rFonts w:ascii="Times New Roman" w:hAnsi="Times New Roman" w:cs="Times New Roman"/>
                <w:sz w:val="28"/>
                <w:szCs w:val="28"/>
              </w:rPr>
              <w:t>Шаршавина</w:t>
            </w:r>
            <w:proofErr w:type="spellEnd"/>
            <w:r w:rsidRPr="008E3CF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3CF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3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3276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 w:rsidRPr="008E3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276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3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</w:t>
            </w:r>
            <w:r w:rsidRPr="003276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3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foreign</w:t>
            </w:r>
            <w:r w:rsidRPr="003276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3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languages</w:t>
            </w:r>
            <w:r w:rsidRPr="003276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3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through</w:t>
            </w:r>
            <w:r w:rsidRPr="003276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E3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singing</w:t>
            </w:r>
          </w:p>
          <w:p w:rsidR="005A3B9D" w:rsidRPr="00327662" w:rsidRDefault="005A3B9D" w:rsidP="007049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12:3</w:t>
            </w:r>
            <w:r w:rsidRPr="002F6A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A90">
              <w:rPr>
                <w:rFonts w:ascii="Times New Roman" w:hAnsi="Times New Roman" w:cs="Times New Roman"/>
                <w:sz w:val="28"/>
                <w:szCs w:val="28"/>
              </w:rPr>
              <w:t>Щеброва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A90">
              <w:rPr>
                <w:rFonts w:ascii="Times New Roman" w:hAnsi="Times New Roman" w:cs="Times New Roman"/>
                <w:sz w:val="28"/>
                <w:szCs w:val="28"/>
              </w:rPr>
              <w:t>Светлана Яковлевна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0D7">
              <w:rPr>
                <w:rFonts w:ascii="Times New Roman" w:hAnsi="Times New Roman" w:cs="Times New Roman"/>
                <w:sz w:val="28"/>
                <w:szCs w:val="28"/>
              </w:rPr>
              <w:t>ВОЙНА И МИР ДРЕВНИХ КОЧЕВНИКОВ АЛТАЯ</w:t>
            </w:r>
          </w:p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 – 13:00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A90">
              <w:rPr>
                <w:rFonts w:ascii="Times New Roman" w:hAnsi="Times New Roman" w:cs="Times New Roman"/>
                <w:sz w:val="28"/>
                <w:szCs w:val="28"/>
              </w:rPr>
              <w:t>Щеброва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A90">
              <w:rPr>
                <w:rFonts w:ascii="Times New Roman" w:hAnsi="Times New Roman" w:cs="Times New Roman"/>
                <w:sz w:val="28"/>
                <w:szCs w:val="28"/>
              </w:rPr>
              <w:t>Светлана Яковлевна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0D7">
              <w:rPr>
                <w:rFonts w:ascii="Times New Roman" w:hAnsi="Times New Roman" w:cs="Times New Roman"/>
                <w:sz w:val="28"/>
                <w:szCs w:val="28"/>
              </w:rPr>
              <w:t xml:space="preserve">Григорий </w:t>
            </w:r>
            <w:proofErr w:type="spellStart"/>
            <w:r w:rsidRPr="00CD00D7">
              <w:rPr>
                <w:rFonts w:ascii="Times New Roman" w:hAnsi="Times New Roman" w:cs="Times New Roman"/>
                <w:sz w:val="28"/>
                <w:szCs w:val="28"/>
              </w:rPr>
              <w:t>Гуркин</w:t>
            </w:r>
            <w:proofErr w:type="spellEnd"/>
            <w:r w:rsidRPr="00CD00D7">
              <w:rPr>
                <w:rFonts w:ascii="Times New Roman" w:hAnsi="Times New Roman" w:cs="Times New Roman"/>
                <w:sz w:val="28"/>
                <w:szCs w:val="28"/>
              </w:rPr>
              <w:t>: национальные образы мира</w:t>
            </w:r>
          </w:p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09">
              <w:rPr>
                <w:rFonts w:ascii="Times New Roman" w:hAnsi="Times New Roman" w:cs="Times New Roman"/>
                <w:sz w:val="28"/>
                <w:szCs w:val="28"/>
              </w:rPr>
              <w:t>Евдокимов Александр Сергеевич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09">
              <w:rPr>
                <w:rFonts w:ascii="Times New Roman" w:hAnsi="Times New Roman" w:cs="Times New Roman"/>
                <w:sz w:val="28"/>
                <w:szCs w:val="28"/>
              </w:rPr>
              <w:t>Сайт гербария РГПУ им. А. И. Герцена (HERZ)</w:t>
            </w:r>
          </w:p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 – 14:00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DD">
              <w:rPr>
                <w:rFonts w:ascii="Times New Roman" w:hAnsi="Times New Roman" w:cs="Times New Roman"/>
                <w:sz w:val="28"/>
                <w:szCs w:val="28"/>
              </w:rPr>
              <w:t>Пашкин Сергей Борисович</w:t>
            </w:r>
          </w:p>
        </w:tc>
        <w:tc>
          <w:tcPr>
            <w:tcW w:w="3704" w:type="dxa"/>
          </w:tcPr>
          <w:p w:rsidR="005A3B9D" w:rsidRDefault="005A3B9D" w:rsidP="005A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9D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учебно-методического пособия: Адаптация студентов первого курса в образовательной среде </w:t>
            </w:r>
          </w:p>
          <w:p w:rsidR="005A3B9D" w:rsidRPr="002F6A37" w:rsidRDefault="005A3B9D" w:rsidP="005A3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14:30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62F">
              <w:rPr>
                <w:rFonts w:ascii="Times New Roman" w:hAnsi="Times New Roman" w:cs="Times New Roman"/>
                <w:sz w:val="28"/>
                <w:szCs w:val="28"/>
              </w:rPr>
              <w:t>Эйльбарт</w:t>
            </w:r>
            <w:proofErr w:type="spellEnd"/>
            <w:r w:rsidRPr="0046762F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27C">
              <w:rPr>
                <w:rFonts w:ascii="Times New Roman" w:hAnsi="Times New Roman" w:cs="Times New Roman"/>
                <w:sz w:val="28"/>
                <w:szCs w:val="28"/>
              </w:rPr>
              <w:t>Иван Грозный: «без гнева и пристрастия»</w:t>
            </w:r>
          </w:p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 – 15:00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227C">
              <w:rPr>
                <w:rFonts w:ascii="Times New Roman" w:hAnsi="Times New Roman" w:cs="Times New Roman"/>
                <w:sz w:val="28"/>
                <w:szCs w:val="28"/>
              </w:rPr>
              <w:t>Ларченкова</w:t>
            </w:r>
            <w:proofErr w:type="spellEnd"/>
            <w:r w:rsidRPr="0001227C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27C">
              <w:rPr>
                <w:rFonts w:ascii="Times New Roman" w:hAnsi="Times New Roman" w:cs="Times New Roman"/>
                <w:sz w:val="28"/>
                <w:szCs w:val="28"/>
              </w:rPr>
              <w:t>Фестиваль "Физический фейерверк" как система научно-образовательных мероприятий для школьников</w:t>
            </w:r>
          </w:p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15:30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B4">
              <w:rPr>
                <w:rFonts w:ascii="Times New Roman" w:hAnsi="Times New Roman" w:cs="Times New Roman"/>
                <w:sz w:val="28"/>
                <w:szCs w:val="28"/>
              </w:rPr>
              <w:t>Кудрявцева Татьяна Владимировна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D6">
              <w:rPr>
                <w:rFonts w:ascii="Times New Roman" w:hAnsi="Times New Roman" w:cs="Times New Roman"/>
                <w:sz w:val="28"/>
                <w:szCs w:val="28"/>
              </w:rPr>
              <w:t>Судебная магия в античности</w:t>
            </w:r>
          </w:p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 – 16:00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760">
              <w:rPr>
                <w:rFonts w:ascii="Times New Roman" w:hAnsi="Times New Roman" w:cs="Times New Roman"/>
                <w:sz w:val="28"/>
                <w:szCs w:val="28"/>
              </w:rPr>
              <w:t>Пиотровская Лариса Александровна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760">
              <w:rPr>
                <w:rFonts w:ascii="Times New Roman" w:hAnsi="Times New Roman" w:cs="Times New Roman"/>
                <w:sz w:val="28"/>
                <w:szCs w:val="28"/>
              </w:rPr>
              <w:t>Интонация в речевой деятельности</w:t>
            </w:r>
          </w:p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16:00 – 16:30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B4">
              <w:rPr>
                <w:rFonts w:ascii="Times New Roman" w:hAnsi="Times New Roman" w:cs="Times New Roman"/>
                <w:sz w:val="28"/>
                <w:szCs w:val="28"/>
              </w:rPr>
              <w:t>Ершова Надежда Борисовна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4FA">
              <w:rPr>
                <w:rFonts w:ascii="Times New Roman" w:hAnsi="Times New Roman" w:cs="Times New Roman"/>
                <w:sz w:val="28"/>
                <w:szCs w:val="28"/>
              </w:rPr>
              <w:t>Иноязычная профессиональная коммуникация в высшей школе</w:t>
            </w:r>
          </w:p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 – 17:00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62">
              <w:rPr>
                <w:rFonts w:ascii="Times New Roman" w:hAnsi="Times New Roman" w:cs="Times New Roman"/>
                <w:sz w:val="28"/>
                <w:szCs w:val="28"/>
              </w:rPr>
              <w:t>Анна Владимировна Остроумова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62">
              <w:rPr>
                <w:rFonts w:ascii="Times New Roman" w:hAnsi="Times New Roman" w:cs="Times New Roman"/>
                <w:sz w:val="28"/>
                <w:szCs w:val="28"/>
              </w:rPr>
              <w:t>Серия англоязычных викторин по страноведению как источник профессионального вдохновения</w:t>
            </w:r>
          </w:p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9345" w:type="dxa"/>
            <w:gridSpan w:val="3"/>
          </w:tcPr>
          <w:p w:rsidR="005A3B9D" w:rsidRDefault="005A3B9D" w:rsidP="00704990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</w:pPr>
            <w:r w:rsidRPr="005A3B9D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  <w:t>Голубой зал</w:t>
            </w:r>
          </w:p>
          <w:p w:rsidR="005A3B9D" w:rsidRPr="005A3B9D" w:rsidRDefault="005A3B9D" w:rsidP="007049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A37">
              <w:rPr>
                <w:rFonts w:ascii="Times New Roman" w:hAnsi="Times New Roman" w:cs="Times New Roman"/>
                <w:sz w:val="28"/>
                <w:szCs w:val="28"/>
              </w:rPr>
              <w:t>11:30 – 12:00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B4">
              <w:rPr>
                <w:rFonts w:ascii="Times New Roman" w:hAnsi="Times New Roman" w:cs="Times New Roman"/>
                <w:sz w:val="28"/>
                <w:szCs w:val="28"/>
              </w:rPr>
              <w:t>Киселева Маргарита Владимировна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BD6">
              <w:rPr>
                <w:rFonts w:ascii="Times New Roman" w:hAnsi="Times New Roman" w:cs="Times New Roman"/>
                <w:sz w:val="28"/>
                <w:szCs w:val="28"/>
              </w:rPr>
              <w:t>Организация серии конференций молодых ученых</w:t>
            </w:r>
          </w:p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12:3</w:t>
            </w:r>
            <w:r w:rsidRPr="002F6A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Варфаламеева Светлана Анатольевна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Подготовка будущего учителя физики к научно-просветительской деятельности</w:t>
            </w:r>
          </w:p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 – 13:00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 Борис Алексеевич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Методологический компонент содержания образования</w:t>
            </w:r>
          </w:p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Кублицкий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435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уровня воды Псковско-Чудского </w:t>
            </w:r>
            <w:proofErr w:type="gramStart"/>
            <w:r w:rsidRPr="00BA7435">
              <w:rPr>
                <w:rFonts w:ascii="Times New Roman" w:hAnsi="Times New Roman" w:cs="Times New Roman"/>
                <w:sz w:val="28"/>
                <w:szCs w:val="28"/>
              </w:rPr>
              <w:t>озера  в</w:t>
            </w:r>
            <w:proofErr w:type="gramEnd"/>
            <w:r w:rsidRPr="00BA7435">
              <w:rPr>
                <w:rFonts w:ascii="Times New Roman" w:hAnsi="Times New Roman" w:cs="Times New Roman"/>
                <w:sz w:val="28"/>
                <w:szCs w:val="28"/>
              </w:rPr>
              <w:t xml:space="preserve"> позднем плейстоцене и голоцене</w:t>
            </w:r>
          </w:p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 – 14:00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Белоглазова Елена Владимировна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F8A">
              <w:rPr>
                <w:rFonts w:ascii="Times New Roman" w:hAnsi="Times New Roman" w:cs="Times New Roman"/>
                <w:sz w:val="28"/>
                <w:szCs w:val="28"/>
              </w:rPr>
              <w:t xml:space="preserve">Перевод русской культуры: русский культурный контекст в англо-, финно- и </w:t>
            </w:r>
            <w:proofErr w:type="spellStart"/>
            <w:r w:rsidRPr="00BE1F8A">
              <w:rPr>
                <w:rFonts w:ascii="Times New Roman" w:hAnsi="Times New Roman" w:cs="Times New Roman"/>
                <w:sz w:val="28"/>
                <w:szCs w:val="28"/>
              </w:rPr>
              <w:t>японоязычном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1F8A">
              <w:rPr>
                <w:rFonts w:ascii="Times New Roman" w:hAnsi="Times New Roman" w:cs="Times New Roman"/>
                <w:sz w:val="28"/>
                <w:szCs w:val="28"/>
              </w:rPr>
              <w:t>дискурсе о России</w:t>
            </w:r>
          </w:p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14:30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Субетто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1E9">
              <w:rPr>
                <w:rFonts w:ascii="Times New Roman" w:hAnsi="Times New Roman" w:cs="Times New Roman"/>
                <w:sz w:val="28"/>
                <w:szCs w:val="28"/>
              </w:rPr>
              <w:t xml:space="preserve">Атласы </w:t>
            </w:r>
            <w:proofErr w:type="spellStart"/>
            <w:r w:rsidRPr="00ED21E9">
              <w:rPr>
                <w:rFonts w:ascii="Times New Roman" w:hAnsi="Times New Roman" w:cs="Times New Roman"/>
                <w:sz w:val="28"/>
                <w:szCs w:val="28"/>
              </w:rPr>
              <w:t>Герценовского</w:t>
            </w:r>
            <w:proofErr w:type="spellEnd"/>
            <w:r w:rsidRPr="00ED21E9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университета -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 проект факультета географии</w:t>
            </w:r>
          </w:p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9345" w:type="dxa"/>
            <w:gridSpan w:val="3"/>
          </w:tcPr>
          <w:p w:rsidR="005A3B9D" w:rsidRDefault="005A3B9D" w:rsidP="00704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B9D" w:rsidRDefault="005A3B9D" w:rsidP="00704990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</w:pPr>
          </w:p>
          <w:p w:rsidR="005A3B9D" w:rsidRDefault="005A3B9D" w:rsidP="00704990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</w:pPr>
          </w:p>
          <w:p w:rsidR="005A3B9D" w:rsidRDefault="005A3B9D" w:rsidP="00704990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</w:pPr>
            <w:r w:rsidRPr="005A3B9D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  <w:lastRenderedPageBreak/>
              <w:t>13.11.2024</w:t>
            </w:r>
          </w:p>
          <w:p w:rsidR="005A3B9D" w:rsidRPr="005A3B9D" w:rsidRDefault="005A3B9D" w:rsidP="007049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A3B9D" w:rsidRPr="002F6A37" w:rsidTr="001B59BB">
        <w:tc>
          <w:tcPr>
            <w:tcW w:w="9345" w:type="dxa"/>
            <w:gridSpan w:val="3"/>
          </w:tcPr>
          <w:p w:rsidR="005A3B9D" w:rsidRDefault="005A3B9D" w:rsidP="00704990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</w:pPr>
            <w:r w:rsidRPr="005A3B9D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  <w:szCs w:val="28"/>
              </w:rPr>
              <w:lastRenderedPageBreak/>
              <w:t>Голубой зал (4 корпус)</w:t>
            </w:r>
          </w:p>
          <w:p w:rsidR="005A3B9D" w:rsidRPr="005A3B9D" w:rsidRDefault="005A3B9D" w:rsidP="007049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3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37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3704" w:type="dxa"/>
          </w:tcPr>
          <w:p w:rsidR="005A3B9D" w:rsidRDefault="005A3B9D" w:rsidP="00704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37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  <w:p w:rsidR="005A3B9D" w:rsidRPr="002F6A37" w:rsidRDefault="005A3B9D" w:rsidP="00704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 –11:00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53E4">
              <w:rPr>
                <w:rFonts w:ascii="Times New Roman" w:hAnsi="Times New Roman" w:cs="Times New Roman"/>
                <w:sz w:val="28"/>
                <w:szCs w:val="28"/>
              </w:rPr>
              <w:t>Пашков Сергей Михайлович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3E4">
              <w:rPr>
                <w:rFonts w:ascii="Times New Roman" w:hAnsi="Times New Roman" w:cs="Times New Roman"/>
                <w:sz w:val="28"/>
                <w:szCs w:val="28"/>
              </w:rPr>
              <w:t>Сакральность</w:t>
            </w:r>
            <w:proofErr w:type="spellEnd"/>
            <w:r w:rsidRPr="002353E4">
              <w:rPr>
                <w:rFonts w:ascii="Times New Roman" w:hAnsi="Times New Roman" w:cs="Times New Roman"/>
                <w:sz w:val="28"/>
                <w:szCs w:val="28"/>
              </w:rPr>
              <w:t xml:space="preserve"> как универсальная </w:t>
            </w:r>
            <w:proofErr w:type="gramStart"/>
            <w:r w:rsidRPr="002353E4">
              <w:rPr>
                <w:rFonts w:ascii="Times New Roman" w:hAnsi="Times New Roman" w:cs="Times New Roman"/>
                <w:sz w:val="28"/>
                <w:szCs w:val="28"/>
              </w:rPr>
              <w:t>категория  религиозного</w:t>
            </w:r>
            <w:proofErr w:type="gramEnd"/>
            <w:r w:rsidRPr="002353E4">
              <w:rPr>
                <w:rFonts w:ascii="Times New Roman" w:hAnsi="Times New Roman" w:cs="Times New Roman"/>
                <w:sz w:val="28"/>
                <w:szCs w:val="28"/>
              </w:rPr>
              <w:t xml:space="preserve"> сознания в системе английского языка</w:t>
            </w:r>
          </w:p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–11:30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 Василий Львович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A5E">
              <w:rPr>
                <w:rFonts w:ascii="Times New Roman" w:hAnsi="Times New Roman" w:cs="Times New Roman"/>
                <w:sz w:val="28"/>
                <w:szCs w:val="28"/>
              </w:rPr>
              <w:t>Пригороды Санкт-Петербурга: природа и люди</w:t>
            </w:r>
          </w:p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A37">
              <w:rPr>
                <w:rFonts w:ascii="Times New Roman" w:hAnsi="Times New Roman" w:cs="Times New Roman"/>
                <w:sz w:val="28"/>
                <w:szCs w:val="28"/>
              </w:rPr>
              <w:t>11:30 – 12:00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B4">
              <w:rPr>
                <w:rFonts w:ascii="Times New Roman" w:hAnsi="Times New Roman" w:cs="Times New Roman"/>
                <w:sz w:val="28"/>
                <w:szCs w:val="28"/>
              </w:rPr>
              <w:t>Кузнецова Александра Владимировна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D5">
              <w:rPr>
                <w:rFonts w:ascii="Times New Roman" w:hAnsi="Times New Roman" w:cs="Times New Roman"/>
                <w:sz w:val="28"/>
                <w:szCs w:val="28"/>
              </w:rPr>
              <w:t xml:space="preserve">Роль деловой игры в современном образовательном </w:t>
            </w:r>
            <w:proofErr w:type="gramStart"/>
            <w:r w:rsidRPr="009B66D5">
              <w:rPr>
                <w:rFonts w:ascii="Times New Roman" w:hAnsi="Times New Roman" w:cs="Times New Roman"/>
                <w:sz w:val="28"/>
                <w:szCs w:val="28"/>
              </w:rPr>
              <w:t>и  воспитательном</w:t>
            </w:r>
            <w:proofErr w:type="gramEnd"/>
            <w:r w:rsidRPr="009B66D5">
              <w:rPr>
                <w:rFonts w:ascii="Times New Roman" w:hAnsi="Times New Roman" w:cs="Times New Roman"/>
                <w:sz w:val="28"/>
                <w:szCs w:val="28"/>
              </w:rPr>
              <w:t xml:space="preserve"> процессе на примере деловой игры Модель БРИКС 2024</w:t>
            </w:r>
          </w:p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12:3</w:t>
            </w:r>
            <w:r w:rsidRPr="002F6A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E7E">
              <w:rPr>
                <w:rFonts w:ascii="Times New Roman" w:hAnsi="Times New Roman" w:cs="Times New Roman"/>
                <w:sz w:val="28"/>
                <w:szCs w:val="28"/>
              </w:rPr>
              <w:t>Информационный онлайн-поиск как элемент образовательной активности современных школьников и студентов: когнитивные и психофизиологические предпосылки эффективности</w:t>
            </w:r>
          </w:p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 – 13:00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E7E">
              <w:rPr>
                <w:rFonts w:ascii="Times New Roman" w:hAnsi="Times New Roman" w:cs="Times New Roman"/>
                <w:sz w:val="28"/>
                <w:szCs w:val="28"/>
              </w:rPr>
              <w:t>Микляева</w:t>
            </w:r>
            <w:proofErr w:type="spellEnd"/>
            <w:r w:rsidRPr="00C31E7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Владимировна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E7E">
              <w:rPr>
                <w:rFonts w:ascii="Times New Roman" w:hAnsi="Times New Roman" w:cs="Times New Roman"/>
                <w:sz w:val="28"/>
                <w:szCs w:val="28"/>
              </w:rPr>
              <w:t xml:space="preserve">Цифровые </w:t>
            </w:r>
            <w:proofErr w:type="gramStart"/>
            <w:r w:rsidRPr="00C31E7E">
              <w:rPr>
                <w:rFonts w:ascii="Times New Roman" w:hAnsi="Times New Roman" w:cs="Times New Roman"/>
                <w:sz w:val="28"/>
                <w:szCs w:val="28"/>
              </w:rPr>
              <w:t>трансформации  психологии</w:t>
            </w:r>
            <w:proofErr w:type="gramEnd"/>
            <w:r w:rsidRPr="00C31E7E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13:30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356">
              <w:rPr>
                <w:rFonts w:ascii="Times New Roman" w:hAnsi="Times New Roman" w:cs="Times New Roman"/>
                <w:sz w:val="28"/>
                <w:szCs w:val="28"/>
              </w:rPr>
              <w:t>Белкина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356">
              <w:rPr>
                <w:rFonts w:ascii="Times New Roman" w:hAnsi="Times New Roman" w:cs="Times New Roman"/>
                <w:sz w:val="28"/>
                <w:szCs w:val="28"/>
              </w:rPr>
              <w:t>Наталия Вениаминовна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2356"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ЗАНИМАТЕЛЬНОЕ ПЕТЕРБУРГОВЕДЕНИЕ. </w:t>
            </w:r>
            <w:proofErr w:type="spellStart"/>
            <w:r w:rsidRPr="007D235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D2356">
              <w:rPr>
                <w:rFonts w:ascii="Times New Roman" w:hAnsi="Times New Roman" w:cs="Times New Roman"/>
                <w:sz w:val="28"/>
                <w:szCs w:val="28"/>
              </w:rPr>
              <w:t xml:space="preserve"> «Лютеранский квартал».</w:t>
            </w:r>
          </w:p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 – 14:00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D8A"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 w:rsidRPr="00272D8A">
              <w:rPr>
                <w:rFonts w:ascii="Times New Roman" w:hAnsi="Times New Roman" w:cs="Times New Roman"/>
                <w:sz w:val="28"/>
                <w:szCs w:val="28"/>
              </w:rPr>
              <w:t xml:space="preserve"> Марианна Алексеевна 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D8A">
              <w:rPr>
                <w:rFonts w:ascii="Times New Roman" w:hAnsi="Times New Roman" w:cs="Times New Roman"/>
                <w:sz w:val="28"/>
                <w:szCs w:val="28"/>
              </w:rPr>
              <w:t xml:space="preserve">Человек позднего бронзового века: современный взгляд сквозь призму </w:t>
            </w:r>
            <w:proofErr w:type="spellStart"/>
            <w:r w:rsidRPr="00272D8A">
              <w:rPr>
                <w:rFonts w:ascii="Times New Roman" w:hAnsi="Times New Roman" w:cs="Times New Roman"/>
                <w:sz w:val="28"/>
                <w:szCs w:val="28"/>
              </w:rPr>
              <w:t>нанотехнологий</w:t>
            </w:r>
            <w:proofErr w:type="spellEnd"/>
          </w:p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14:00 – 14:30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1C3">
              <w:rPr>
                <w:rFonts w:ascii="Times New Roman" w:hAnsi="Times New Roman" w:cs="Times New Roman"/>
                <w:sz w:val="28"/>
                <w:szCs w:val="28"/>
              </w:rPr>
              <w:t>Барыкина Инна Евгеньевна</w:t>
            </w:r>
          </w:p>
        </w:tc>
        <w:tc>
          <w:tcPr>
            <w:tcW w:w="3704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1C3">
              <w:rPr>
                <w:rFonts w:ascii="Times New Roman" w:hAnsi="Times New Roman" w:cs="Times New Roman"/>
                <w:sz w:val="28"/>
                <w:szCs w:val="28"/>
              </w:rPr>
              <w:t>Презентация монографии «Типичный петербургский чиновник» граф Дмитрий Андреевич Толстой (1823–1889) : Опыт биографии министра"</w:t>
            </w:r>
          </w:p>
        </w:tc>
      </w:tr>
      <w:tr w:rsidR="005A3B9D" w:rsidRPr="002F6A37" w:rsidTr="001B59BB">
        <w:tc>
          <w:tcPr>
            <w:tcW w:w="9345" w:type="dxa"/>
            <w:gridSpan w:val="3"/>
          </w:tcPr>
          <w:p w:rsidR="001B59BB" w:rsidRDefault="001B59BB" w:rsidP="00704990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</w:pPr>
          </w:p>
          <w:p w:rsidR="005A3B9D" w:rsidRPr="001B59BB" w:rsidRDefault="005A3B9D" w:rsidP="007049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59BB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  <w:t>14.11.2024</w:t>
            </w:r>
          </w:p>
        </w:tc>
      </w:tr>
      <w:tr w:rsidR="005A3B9D" w:rsidRPr="002F6A37" w:rsidTr="001B59BB">
        <w:tc>
          <w:tcPr>
            <w:tcW w:w="9345" w:type="dxa"/>
            <w:gridSpan w:val="3"/>
          </w:tcPr>
          <w:p w:rsidR="005A3B9D" w:rsidRDefault="005A3B9D" w:rsidP="00704990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</w:pPr>
            <w:r w:rsidRPr="001B59BB">
              <w:rPr>
                <w:rFonts w:ascii="Times New Roman" w:hAnsi="Times New Roman" w:cs="Times New Roman"/>
                <w:b/>
                <w:color w:val="1F4E79" w:themeColor="accent1" w:themeShade="80"/>
                <w:sz w:val="32"/>
                <w:szCs w:val="32"/>
              </w:rPr>
              <w:t>Голубой зал (4 корпус)</w:t>
            </w:r>
          </w:p>
          <w:p w:rsidR="001B59BB" w:rsidRPr="001B59BB" w:rsidRDefault="001B59BB" w:rsidP="007049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3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37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  <w:tc>
          <w:tcPr>
            <w:tcW w:w="3704" w:type="dxa"/>
          </w:tcPr>
          <w:p w:rsidR="005A3B9D" w:rsidRDefault="005A3B9D" w:rsidP="00704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37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  <w:p w:rsidR="001B59BB" w:rsidRPr="002F6A37" w:rsidRDefault="001B59BB" w:rsidP="00704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 –11:00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8C">
              <w:rPr>
                <w:rFonts w:ascii="Times New Roman" w:hAnsi="Times New Roman" w:cs="Times New Roman"/>
                <w:sz w:val="28"/>
                <w:szCs w:val="28"/>
              </w:rPr>
              <w:t xml:space="preserve">Галицкая Анастасия Игоревна 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18C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"Восточная мастерская"</w:t>
            </w:r>
          </w:p>
          <w:p w:rsidR="001B59BB" w:rsidRPr="002F6A37" w:rsidRDefault="001B59BB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–11:30</w:t>
            </w:r>
          </w:p>
        </w:tc>
        <w:tc>
          <w:tcPr>
            <w:tcW w:w="3610" w:type="dxa"/>
          </w:tcPr>
          <w:p w:rsidR="005A3B9D" w:rsidRPr="0017204F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04F">
              <w:rPr>
                <w:rFonts w:ascii="Times New Roman" w:hAnsi="Times New Roman" w:cs="Times New Roman"/>
                <w:sz w:val="28"/>
                <w:szCs w:val="28"/>
              </w:rPr>
              <w:t>Васильева Анастасия Владимировна</w:t>
            </w:r>
          </w:p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CEE">
              <w:rPr>
                <w:rFonts w:ascii="Times New Roman" w:hAnsi="Times New Roman" w:cs="Times New Roman"/>
                <w:sz w:val="28"/>
                <w:szCs w:val="28"/>
              </w:rPr>
              <w:t xml:space="preserve">УМК "Русский язык" 1-11 класс для школ общего образования </w:t>
            </w:r>
            <w:proofErr w:type="spellStart"/>
            <w:r w:rsidRPr="004B7CEE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4B7CEE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с родным (</w:t>
            </w:r>
            <w:proofErr w:type="spellStart"/>
            <w:r w:rsidRPr="004B7CEE">
              <w:rPr>
                <w:rFonts w:ascii="Times New Roman" w:hAnsi="Times New Roman" w:cs="Times New Roman"/>
                <w:sz w:val="28"/>
                <w:szCs w:val="28"/>
              </w:rPr>
              <w:t>кыргызским</w:t>
            </w:r>
            <w:proofErr w:type="spellEnd"/>
            <w:r w:rsidRPr="004B7CEE">
              <w:rPr>
                <w:rFonts w:ascii="Times New Roman" w:hAnsi="Times New Roman" w:cs="Times New Roman"/>
                <w:sz w:val="28"/>
                <w:szCs w:val="28"/>
              </w:rPr>
              <w:t>) языком обучения</w:t>
            </w:r>
          </w:p>
          <w:p w:rsidR="001B59BB" w:rsidRPr="002F6A37" w:rsidRDefault="001B59BB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 – 13:00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 xml:space="preserve">Минина Ольга Георгиевна 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6E0">
              <w:rPr>
                <w:rFonts w:ascii="Times New Roman" w:hAnsi="Times New Roman" w:cs="Times New Roman"/>
                <w:sz w:val="28"/>
                <w:szCs w:val="28"/>
              </w:rPr>
              <w:t>Комплект учебных пособий по английскому языку для вуза</w:t>
            </w:r>
          </w:p>
          <w:p w:rsidR="001B59BB" w:rsidRPr="002F6A37" w:rsidRDefault="001B59BB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15:30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B4">
              <w:rPr>
                <w:rFonts w:ascii="Times New Roman" w:hAnsi="Times New Roman" w:cs="Times New Roman"/>
                <w:sz w:val="28"/>
                <w:szCs w:val="28"/>
              </w:rPr>
              <w:t>Яковлев Максим Юрьевич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CEE">
              <w:rPr>
                <w:rFonts w:ascii="Times New Roman" w:hAnsi="Times New Roman" w:cs="Times New Roman"/>
                <w:sz w:val="28"/>
                <w:szCs w:val="28"/>
              </w:rPr>
              <w:t>Определение характеристик неупругих столкновений с помощью метода волновых пакетов</w:t>
            </w:r>
          </w:p>
          <w:p w:rsidR="001B59BB" w:rsidRPr="002F6A37" w:rsidRDefault="001B59BB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 – 16:00</w:t>
            </w:r>
          </w:p>
        </w:tc>
        <w:tc>
          <w:tcPr>
            <w:tcW w:w="3610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D5">
              <w:rPr>
                <w:rFonts w:ascii="Times New Roman" w:hAnsi="Times New Roman" w:cs="Times New Roman"/>
                <w:sz w:val="28"/>
                <w:szCs w:val="28"/>
              </w:rPr>
              <w:t xml:space="preserve">Бойков Александр Евгеньевич </w:t>
            </w:r>
          </w:p>
          <w:p w:rsidR="001B59BB" w:rsidRPr="002F6A37" w:rsidRDefault="001B59BB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6D5">
              <w:rPr>
                <w:rFonts w:ascii="Times New Roman" w:hAnsi="Times New Roman" w:cs="Times New Roman"/>
                <w:sz w:val="28"/>
                <w:szCs w:val="28"/>
              </w:rPr>
              <w:t>Реальная безопасность в VR</w:t>
            </w: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– 16:30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E7">
              <w:rPr>
                <w:rFonts w:ascii="Times New Roman" w:hAnsi="Times New Roman" w:cs="Times New Roman"/>
                <w:sz w:val="28"/>
                <w:szCs w:val="28"/>
              </w:rPr>
              <w:t>Яковлева Тамара Владимировна</w:t>
            </w:r>
          </w:p>
        </w:tc>
        <w:tc>
          <w:tcPr>
            <w:tcW w:w="3704" w:type="dxa"/>
          </w:tcPr>
          <w:p w:rsidR="005A3B9D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E7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 для замещающих семей</w:t>
            </w:r>
          </w:p>
          <w:p w:rsidR="001B59BB" w:rsidRPr="002F6A37" w:rsidRDefault="001B59BB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B9D" w:rsidRPr="002F6A37" w:rsidTr="001B59BB">
        <w:tc>
          <w:tcPr>
            <w:tcW w:w="2031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 – 17:00</w:t>
            </w:r>
          </w:p>
        </w:tc>
        <w:tc>
          <w:tcPr>
            <w:tcW w:w="3610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1E7">
              <w:rPr>
                <w:rFonts w:ascii="Times New Roman" w:hAnsi="Times New Roman" w:cs="Times New Roman"/>
                <w:sz w:val="28"/>
                <w:szCs w:val="28"/>
              </w:rPr>
              <w:t>Лаптева Марина Юрьевна</w:t>
            </w:r>
          </w:p>
        </w:tc>
        <w:tc>
          <w:tcPr>
            <w:tcW w:w="3704" w:type="dxa"/>
          </w:tcPr>
          <w:p w:rsidR="005A3B9D" w:rsidRPr="002F6A37" w:rsidRDefault="005A3B9D" w:rsidP="00704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монографии: </w:t>
            </w:r>
            <w:r w:rsidRPr="006261E7">
              <w:rPr>
                <w:rFonts w:ascii="Times New Roman" w:hAnsi="Times New Roman" w:cs="Times New Roman"/>
                <w:sz w:val="28"/>
                <w:szCs w:val="28"/>
              </w:rPr>
              <w:t xml:space="preserve">"Поработать для своей мрачной и величавой родины". Очерки истории классического образования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Западной Сибири (1789-1919</w:t>
            </w:r>
            <w:r w:rsidRPr="006261E7">
              <w:rPr>
                <w:rFonts w:ascii="Times New Roman" w:hAnsi="Times New Roman" w:cs="Times New Roman"/>
                <w:sz w:val="28"/>
                <w:szCs w:val="28"/>
              </w:rPr>
              <w:t>)"</w:t>
            </w:r>
          </w:p>
        </w:tc>
      </w:tr>
    </w:tbl>
    <w:p w:rsidR="005A3B9D" w:rsidRPr="005A3B9D" w:rsidRDefault="005A3B9D" w:rsidP="001B59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3B9D" w:rsidRPr="005A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9D"/>
    <w:rsid w:val="001B59BB"/>
    <w:rsid w:val="00215374"/>
    <w:rsid w:val="00343438"/>
    <w:rsid w:val="005A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322D"/>
  <w15:chartTrackingRefBased/>
  <w15:docId w15:val="{30A1B1D7-426C-4FD2-ABDD-67A5CDE8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2024-11-02T08:09:00Z</dcterms:created>
  <dcterms:modified xsi:type="dcterms:W3CDTF">2024-11-02T08:25:00Z</dcterms:modified>
</cp:coreProperties>
</file>